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1B2" w:rsidRDefault="00D361B2" w:rsidP="00D361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361B2" w:rsidRDefault="00D361B2" w:rsidP="00D361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D361B2" w:rsidRDefault="00D361B2" w:rsidP="00D361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D361B2" w:rsidRDefault="00D361B2" w:rsidP="00D361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="003619B6"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3619B6">
        <w:rPr>
          <w:rFonts w:ascii="Times New Roman" w:eastAsia="Times New Roman" w:hAnsi="Times New Roman" w:cs="Times New Roman"/>
          <w:sz w:val="24"/>
          <w:szCs w:val="24"/>
        </w:rPr>
        <w:t>238</w:t>
      </w:r>
      <w:r w:rsidR="003619B6"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3619B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619B6"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 w:rsidR="00523B73" w:rsidRPr="00523B73">
        <w:rPr>
          <w:rFonts w:ascii="Times New Roman" w:eastAsia="Times New Roman" w:hAnsi="Times New Roman" w:cs="Times New Roman"/>
          <w:sz w:val="24"/>
          <w:szCs w:val="24"/>
        </w:rPr>
        <w:t>от «27</w:t>
      </w:r>
      <w:r w:rsidR="00611D20" w:rsidRPr="00523B73">
        <w:rPr>
          <w:rFonts w:ascii="Times New Roman" w:eastAsia="Times New Roman" w:hAnsi="Times New Roman" w:cs="Times New Roman"/>
          <w:sz w:val="24"/>
          <w:szCs w:val="24"/>
        </w:rPr>
        <w:t>» августа 2019</w:t>
      </w:r>
      <w:r w:rsidRPr="00523B73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Pr="00272E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3619B6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FE1800" w:rsidRDefault="00272EC8" w:rsidP="00073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434C5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434C56">
        <w:rPr>
          <w:rFonts w:ascii="Times New Roman" w:eastAsia="Times New Roman" w:hAnsi="Times New Roman" w:cs="Times New Roman"/>
          <w:b/>
          <w:sz w:val="28"/>
          <w:szCs w:val="28"/>
        </w:rPr>
        <w:t>Иностранный</w:t>
      </w:r>
      <w:r w:rsidR="007F3EC2">
        <w:rPr>
          <w:rFonts w:ascii="Times New Roman" w:eastAsia="Times New Roman" w:hAnsi="Times New Roman" w:cs="Times New Roman"/>
          <w:b/>
          <w:sz w:val="28"/>
          <w:szCs w:val="28"/>
        </w:rPr>
        <w:t xml:space="preserve"> язык</w:t>
      </w:r>
      <w:r w:rsidR="00434C56">
        <w:rPr>
          <w:rFonts w:ascii="Times New Roman" w:eastAsia="Times New Roman" w:hAnsi="Times New Roman" w:cs="Times New Roman"/>
          <w:b/>
          <w:sz w:val="28"/>
          <w:szCs w:val="28"/>
        </w:rPr>
        <w:t xml:space="preserve"> (китайский)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 w:rsidR="007F3EC2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34C56" w:rsidRDefault="00434C56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34C56" w:rsidRDefault="00434C56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0D582E" w:rsidRDefault="002A6B5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3B73">
        <w:rPr>
          <w:rFonts w:ascii="Times New Roman" w:eastAsia="Times New Roman" w:hAnsi="Times New Roman" w:cs="Times New Roman"/>
          <w:sz w:val="24"/>
          <w:szCs w:val="24"/>
        </w:rPr>
        <w:t>Протокол № 1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E1800" w:rsidRDefault="000D582E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6B50" w:rsidRPr="000D582E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29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9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2A6B50" w:rsidRPr="000D58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E1800" w:rsidRDefault="00FE1800" w:rsidP="000D582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7CCF" w:rsidRDefault="008B7CCF" w:rsidP="00523B73">
      <w:pPr>
        <w:jc w:val="center"/>
        <w:rPr>
          <w:rFonts w:ascii="Times New Roman" w:hAnsi="Times New Roman" w:cs="Times New Roman"/>
          <w:b/>
        </w:rPr>
      </w:pPr>
    </w:p>
    <w:p w:rsidR="009674DB" w:rsidRDefault="009674DB" w:rsidP="00523B7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Казань,2019</w:t>
      </w:r>
    </w:p>
    <w:p w:rsidR="00434C56" w:rsidRDefault="00434C56" w:rsidP="00523B73">
      <w:pPr>
        <w:jc w:val="center"/>
        <w:rPr>
          <w:rFonts w:ascii="Times New Roman" w:hAnsi="Times New Roman" w:cs="Times New Roman"/>
          <w:b/>
        </w:rPr>
      </w:pPr>
    </w:p>
    <w:p w:rsidR="00434C56" w:rsidRDefault="00434C56" w:rsidP="00523B73">
      <w:pPr>
        <w:jc w:val="center"/>
        <w:rPr>
          <w:rFonts w:ascii="Times New Roman" w:hAnsi="Times New Roman" w:cs="Times New Roman"/>
          <w:b/>
        </w:rPr>
      </w:pPr>
    </w:p>
    <w:p w:rsidR="00611D20" w:rsidRPr="008B7CCF" w:rsidRDefault="00D468AE" w:rsidP="00D468AE">
      <w:pPr>
        <w:pStyle w:val="af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Р</w:t>
      </w:r>
      <w:r w:rsidR="00611D20" w:rsidRPr="008B7CCF">
        <w:rPr>
          <w:rFonts w:ascii="Times New Roman" w:hAnsi="Times New Roman"/>
          <w:sz w:val="28"/>
          <w:szCs w:val="28"/>
        </w:rPr>
        <w:t xml:space="preserve">абочая программа по </w:t>
      </w:r>
      <w:r w:rsidR="009674DB">
        <w:rPr>
          <w:rFonts w:ascii="Times New Roman" w:hAnsi="Times New Roman"/>
          <w:sz w:val="28"/>
          <w:szCs w:val="28"/>
        </w:rPr>
        <w:t>предмету «Второй иностранный язык</w:t>
      </w:r>
      <w:r w:rsidR="00611D20" w:rsidRPr="008B7CCF">
        <w:rPr>
          <w:rFonts w:ascii="Times New Roman" w:hAnsi="Times New Roman"/>
          <w:sz w:val="28"/>
          <w:szCs w:val="28"/>
        </w:rPr>
        <w:t xml:space="preserve"> </w:t>
      </w:r>
      <w:r w:rsidR="009674DB">
        <w:rPr>
          <w:rFonts w:ascii="Times New Roman" w:hAnsi="Times New Roman"/>
          <w:sz w:val="28"/>
          <w:szCs w:val="28"/>
        </w:rPr>
        <w:t>(</w:t>
      </w:r>
      <w:r w:rsidR="009674DB" w:rsidRPr="008B7CCF">
        <w:rPr>
          <w:rFonts w:ascii="Times New Roman" w:hAnsi="Times New Roman"/>
          <w:sz w:val="28"/>
          <w:szCs w:val="28"/>
        </w:rPr>
        <w:t>китайск</w:t>
      </w:r>
      <w:r w:rsidR="009674DB">
        <w:rPr>
          <w:rFonts w:ascii="Times New Roman" w:hAnsi="Times New Roman"/>
          <w:sz w:val="28"/>
          <w:szCs w:val="28"/>
        </w:rPr>
        <w:t>ий)</w:t>
      </w:r>
      <w:r w:rsidR="009674DB" w:rsidRPr="008B7CCF">
        <w:rPr>
          <w:rFonts w:ascii="Times New Roman" w:hAnsi="Times New Roman"/>
          <w:sz w:val="28"/>
          <w:szCs w:val="28"/>
        </w:rPr>
        <w:t xml:space="preserve"> </w:t>
      </w:r>
      <w:r w:rsidR="00611D20" w:rsidRPr="008B7CCF">
        <w:rPr>
          <w:rFonts w:ascii="Times New Roman" w:hAnsi="Times New Roman"/>
          <w:sz w:val="28"/>
          <w:szCs w:val="28"/>
        </w:rPr>
        <w:t xml:space="preserve">ориентирована на учащихся </w:t>
      </w:r>
      <w:r w:rsidR="007F3EC2" w:rsidRPr="008B7CCF">
        <w:rPr>
          <w:rFonts w:ascii="Times New Roman" w:hAnsi="Times New Roman"/>
          <w:sz w:val="28"/>
          <w:szCs w:val="28"/>
        </w:rPr>
        <w:t xml:space="preserve">9 </w:t>
      </w:r>
      <w:r w:rsidR="00611D20" w:rsidRPr="008B7CCF">
        <w:rPr>
          <w:rFonts w:ascii="Times New Roman" w:hAnsi="Times New Roman"/>
          <w:sz w:val="28"/>
          <w:szCs w:val="28"/>
        </w:rPr>
        <w:t>классов и разработана на основе следующих документов:</w:t>
      </w:r>
    </w:p>
    <w:p w:rsidR="008B7CCF" w:rsidRPr="008B7CCF" w:rsidRDefault="008B7CCF" w:rsidP="00D468AE">
      <w:pPr>
        <w:pStyle w:val="af3"/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 w:rsidRPr="008B7CCF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8B7CCF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8B7CCF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8B7CCF" w:rsidRPr="008B7CCF" w:rsidRDefault="008B7CCF" w:rsidP="00D468AE">
      <w:pPr>
        <w:pStyle w:val="af3"/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 w:rsidRPr="008B7CCF">
        <w:rPr>
          <w:rFonts w:ascii="Times New Roman" w:hAnsi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8B7CCF" w:rsidRPr="008B7CCF" w:rsidRDefault="008B7CCF" w:rsidP="00D468AE">
      <w:pPr>
        <w:pStyle w:val="af3"/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 w:rsidRPr="008B7CCF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8B7CCF">
        <w:rPr>
          <w:rFonts w:ascii="Times New Roman" w:hAnsi="Times New Roman"/>
          <w:sz w:val="28"/>
          <w:szCs w:val="28"/>
        </w:rPr>
        <w:t xml:space="preserve">: </w:t>
      </w:r>
    </w:p>
    <w:p w:rsidR="008B7CCF" w:rsidRPr="008B7CCF" w:rsidRDefault="008B7CCF" w:rsidP="00D468AE">
      <w:pPr>
        <w:pStyle w:val="af3"/>
        <w:ind w:left="720"/>
        <w:jc w:val="both"/>
        <w:rPr>
          <w:rFonts w:ascii="Times New Roman" w:hAnsi="Times New Roman"/>
          <w:sz w:val="28"/>
          <w:szCs w:val="28"/>
        </w:rPr>
      </w:pPr>
      <w:r w:rsidRPr="008B7CCF">
        <w:rPr>
          <w:rFonts w:ascii="Times New Roman" w:hAnsi="Times New Roman"/>
          <w:sz w:val="28"/>
          <w:szCs w:val="28"/>
        </w:rPr>
        <w:t xml:space="preserve">- А.А. </w:t>
      </w:r>
      <w:proofErr w:type="spellStart"/>
      <w:r w:rsidRPr="008B7CCF">
        <w:rPr>
          <w:rFonts w:ascii="Times New Roman" w:hAnsi="Times New Roman"/>
          <w:sz w:val="28"/>
          <w:szCs w:val="28"/>
        </w:rPr>
        <w:t>Сизова</w:t>
      </w:r>
      <w:proofErr w:type="spellEnd"/>
      <w:r w:rsidRPr="008B7CC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8B7CCF">
        <w:rPr>
          <w:rFonts w:ascii="Times New Roman" w:hAnsi="Times New Roman"/>
          <w:sz w:val="28"/>
          <w:szCs w:val="28"/>
        </w:rPr>
        <w:t>Чэнь</w:t>
      </w:r>
      <w:proofErr w:type="spellEnd"/>
      <w:r w:rsidRPr="008B7CCF">
        <w:rPr>
          <w:rFonts w:ascii="Times New Roman" w:hAnsi="Times New Roman"/>
          <w:sz w:val="28"/>
          <w:szCs w:val="28"/>
        </w:rPr>
        <w:t xml:space="preserve"> Фу. Китайский язык. Время учить китайский! 5 класс, Просвещение, 2019 год</w:t>
      </w:r>
    </w:p>
    <w:p w:rsidR="008B7CCF" w:rsidRPr="008B7CCF" w:rsidRDefault="008B7CCF" w:rsidP="00D468A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CCF">
        <w:rPr>
          <w:rFonts w:ascii="Times New Roman" w:hAnsi="Times New Roman" w:cs="Times New Roman"/>
          <w:sz w:val="28"/>
          <w:szCs w:val="28"/>
        </w:rPr>
        <w:t xml:space="preserve">Учебник соответствует федеральному компоненту государственного </w:t>
      </w:r>
      <w:r w:rsidR="00D4536A">
        <w:rPr>
          <w:rFonts w:ascii="Times New Roman" w:hAnsi="Times New Roman" w:cs="Times New Roman"/>
          <w:sz w:val="28"/>
          <w:szCs w:val="28"/>
        </w:rPr>
        <w:t>с</w:t>
      </w:r>
      <w:r w:rsidRPr="008B7CCF">
        <w:rPr>
          <w:rFonts w:ascii="Times New Roman" w:hAnsi="Times New Roman" w:cs="Times New Roman"/>
          <w:sz w:val="28"/>
          <w:szCs w:val="28"/>
        </w:rPr>
        <w:t>тандарта общего образования по иностранному языку и имеет гриф «Рекомендовано Министерством образования и науки Российской Федерации».</w:t>
      </w:r>
    </w:p>
    <w:p w:rsidR="008B7CCF" w:rsidRPr="008B7CCF" w:rsidRDefault="008B7CCF" w:rsidP="00D468A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CCF">
        <w:rPr>
          <w:rFonts w:ascii="Times New Roman" w:hAnsi="Times New Roman" w:cs="Times New Roman"/>
          <w:sz w:val="28"/>
          <w:szCs w:val="28"/>
        </w:rPr>
        <w:t>Для 9 класса используется учебно-</w:t>
      </w:r>
      <w:r w:rsidR="00E13C92">
        <w:rPr>
          <w:rFonts w:ascii="Times New Roman" w:hAnsi="Times New Roman" w:cs="Times New Roman"/>
          <w:sz w:val="28"/>
          <w:szCs w:val="28"/>
        </w:rPr>
        <w:t xml:space="preserve">методический комплекс 5 класса, в связи с тем, что </w:t>
      </w:r>
      <w:r w:rsidR="00695FC1">
        <w:rPr>
          <w:rFonts w:ascii="Times New Roman" w:hAnsi="Times New Roman" w:cs="Times New Roman"/>
          <w:sz w:val="28"/>
          <w:szCs w:val="28"/>
        </w:rPr>
        <w:t>изучение китайского языка как второго иностранного языка вводится в 9 классе, согласно учебному плану.</w:t>
      </w:r>
      <w:r w:rsidRPr="008B7CCF">
        <w:rPr>
          <w:rFonts w:ascii="Times New Roman" w:hAnsi="Times New Roman" w:cs="Times New Roman"/>
          <w:sz w:val="28"/>
          <w:szCs w:val="28"/>
        </w:rPr>
        <w:t xml:space="preserve"> </w:t>
      </w:r>
      <w:r w:rsidR="00695FC1">
        <w:rPr>
          <w:rFonts w:ascii="Times New Roman" w:hAnsi="Times New Roman" w:cs="Times New Roman"/>
          <w:sz w:val="28"/>
          <w:szCs w:val="28"/>
        </w:rPr>
        <w:t>С</w:t>
      </w:r>
      <w:r w:rsidR="00E13C92">
        <w:rPr>
          <w:rFonts w:ascii="Times New Roman" w:hAnsi="Times New Roman" w:cs="Times New Roman"/>
          <w:sz w:val="28"/>
          <w:szCs w:val="28"/>
        </w:rPr>
        <w:t xml:space="preserve">одержание учебного курса </w:t>
      </w:r>
      <w:r w:rsidR="00695FC1">
        <w:rPr>
          <w:rFonts w:ascii="Times New Roman" w:hAnsi="Times New Roman" w:cs="Times New Roman"/>
          <w:sz w:val="28"/>
          <w:szCs w:val="28"/>
        </w:rPr>
        <w:t>соответствует первому году обучения, формы организации урочной</w:t>
      </w:r>
      <w:r w:rsidR="00D468AE">
        <w:rPr>
          <w:rFonts w:ascii="Times New Roman" w:hAnsi="Times New Roman" w:cs="Times New Roman"/>
          <w:sz w:val="28"/>
          <w:szCs w:val="28"/>
        </w:rPr>
        <w:t>, внеурочной</w:t>
      </w:r>
      <w:r w:rsidR="00695FC1">
        <w:rPr>
          <w:rFonts w:ascii="Times New Roman" w:hAnsi="Times New Roman" w:cs="Times New Roman"/>
          <w:sz w:val="28"/>
          <w:szCs w:val="28"/>
        </w:rPr>
        <w:t xml:space="preserve"> деятельности и контроля соответствуют возрасту </w:t>
      </w:r>
      <w:proofErr w:type="gramStart"/>
      <w:r w:rsidR="00695FC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695FC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16B6" w:rsidRPr="008B7CCF" w:rsidRDefault="00FD16B6" w:rsidP="00D468AE">
      <w:pPr>
        <w:pStyle w:val="af4"/>
        <w:spacing w:after="0" w:line="240" w:lineRule="auto"/>
        <w:ind w:right="345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CCF">
        <w:rPr>
          <w:rFonts w:ascii="Times New Roman" w:hAnsi="Times New Roman" w:cs="Times New Roman"/>
          <w:sz w:val="28"/>
          <w:szCs w:val="28"/>
        </w:rPr>
        <w:t xml:space="preserve">Для преподавания предмета «Второй иностранный язык (китайский)» в 9 классе согласно учебному плану МБОУ «Школа № 132» отводится </w:t>
      </w:r>
      <w:r w:rsidRPr="008B7CCF">
        <w:rPr>
          <w:rFonts w:ascii="Times New Roman" w:hAnsi="Times New Roman" w:cs="Times New Roman"/>
          <w:b/>
          <w:sz w:val="28"/>
          <w:szCs w:val="28"/>
        </w:rPr>
        <w:t xml:space="preserve">34 часа </w:t>
      </w:r>
      <w:r w:rsidRPr="008B7CCF">
        <w:rPr>
          <w:rFonts w:ascii="Times New Roman" w:hAnsi="Times New Roman" w:cs="Times New Roman"/>
          <w:sz w:val="28"/>
          <w:szCs w:val="28"/>
        </w:rPr>
        <w:t>(1 час в неделю, 34 учебные недели) в год</w:t>
      </w:r>
      <w:r w:rsidR="00E13C92">
        <w:rPr>
          <w:rFonts w:ascii="Times New Roman" w:hAnsi="Times New Roman" w:cs="Times New Roman"/>
          <w:sz w:val="28"/>
          <w:szCs w:val="28"/>
        </w:rPr>
        <w:t>.</w:t>
      </w:r>
    </w:p>
    <w:p w:rsidR="00523B73" w:rsidRDefault="00523B73" w:rsidP="00611D20">
      <w:pPr>
        <w:pStyle w:val="af3"/>
        <w:jc w:val="both"/>
        <w:rPr>
          <w:rFonts w:ascii="Times New Roman" w:hAnsi="Times New Roman"/>
        </w:rPr>
      </w:pPr>
    </w:p>
    <w:p w:rsidR="008B7CCF" w:rsidRPr="001E7F00" w:rsidRDefault="008B7CCF" w:rsidP="008B7CC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B7CCF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 xml:space="preserve">2.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 xml:space="preserve">2.1.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B7CCF" w:rsidRPr="00A25E41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8B7CCF" w:rsidRDefault="008B7CCF" w:rsidP="008B7CCF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0E0D1A" w:rsidRDefault="000E0D1A" w:rsidP="000E0D1A">
      <w:pPr>
        <w:pStyle w:val="a3"/>
        <w:numPr>
          <w:ilvl w:val="0"/>
          <w:numId w:val="3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0E0D1A" w:rsidRPr="000E0D1A" w:rsidRDefault="000E0D1A" w:rsidP="00D4536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 xml:space="preserve">Говорение. </w:t>
      </w:r>
      <w:r w:rsidRPr="000E0D1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Диалогическая речь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научатся:</w:t>
      </w:r>
    </w:p>
    <w:p w:rsidR="000E0D1A" w:rsidRPr="000E0D1A" w:rsidRDefault="000E0D1A" w:rsidP="009674DB">
      <w:pPr>
        <w:pStyle w:val="a3"/>
        <w:numPr>
          <w:ilvl w:val="0"/>
          <w:numId w:val="26"/>
        </w:numPr>
        <w:tabs>
          <w:tab w:val="num" w:pos="1134"/>
          <w:tab w:val="left" w:pos="1701"/>
        </w:tabs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вести диалог-расспрос, диалог этикетного характера, диалог–обмен мнениями, диалог–побуждение к действию, комбинированный диалог: </w:t>
      </w:r>
    </w:p>
    <w:p w:rsidR="000E0D1A" w:rsidRPr="000E0D1A" w:rsidRDefault="000E0D1A" w:rsidP="009674DB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начинать (поддерживать, заканчивать разговор); </w:t>
      </w:r>
    </w:p>
    <w:p w:rsidR="000E0D1A" w:rsidRPr="00C07DC3" w:rsidRDefault="009C6F42" w:rsidP="009674DB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E0D1A" w:rsidRPr="000E0D1A">
        <w:rPr>
          <w:rFonts w:ascii="Times New Roman" w:hAnsi="Times New Roman" w:cs="Times New Roman"/>
          <w:sz w:val="28"/>
          <w:szCs w:val="28"/>
        </w:rPr>
        <w:t>выражать основные речевые функции (</w:t>
      </w:r>
      <w:r w:rsidR="000E0D1A" w:rsidRPr="00C07DC3">
        <w:rPr>
          <w:rFonts w:ascii="Times New Roman" w:hAnsi="Times New Roman" w:cs="Times New Roman"/>
          <w:sz w:val="28"/>
          <w:szCs w:val="28"/>
        </w:rPr>
        <w:t>поздравление, пожелание,</w:t>
      </w:r>
      <w:r w:rsidRPr="00C07DC3">
        <w:rPr>
          <w:rFonts w:ascii="Times New Roman" w:hAnsi="Times New Roman" w:cs="Times New Roman"/>
          <w:sz w:val="28"/>
          <w:szCs w:val="28"/>
        </w:rPr>
        <w:t xml:space="preserve"> </w:t>
      </w:r>
      <w:r w:rsidR="000E0D1A" w:rsidRPr="00C07DC3">
        <w:rPr>
          <w:rFonts w:ascii="Times New Roman" w:hAnsi="Times New Roman" w:cs="Times New Roman"/>
          <w:sz w:val="28"/>
          <w:szCs w:val="28"/>
        </w:rPr>
        <w:t>переспрос, благодарность и т.д.)</w:t>
      </w:r>
    </w:p>
    <w:p w:rsidR="000E0D1A" w:rsidRPr="009C6F42" w:rsidRDefault="000E0D1A" w:rsidP="009674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F42">
        <w:rPr>
          <w:rFonts w:ascii="Times New Roman" w:hAnsi="Times New Roman" w:cs="Times New Roman"/>
          <w:sz w:val="28"/>
          <w:szCs w:val="28"/>
        </w:rPr>
        <w:t>- расспрашивать собеседника и отвечать на его вопросы;</w:t>
      </w:r>
    </w:p>
    <w:p w:rsidR="000E0D1A" w:rsidRDefault="000E0D1A" w:rsidP="009674DB">
      <w:pPr>
        <w:pStyle w:val="a3"/>
        <w:numPr>
          <w:ilvl w:val="0"/>
          <w:numId w:val="25"/>
        </w:numPr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переходить с позиции </w:t>
      </w:r>
      <w:proofErr w:type="gramStart"/>
      <w:r w:rsidRPr="000E0D1A">
        <w:rPr>
          <w:rFonts w:ascii="Times New Roman" w:hAnsi="Times New Roman" w:cs="Times New Roman"/>
          <w:sz w:val="28"/>
          <w:szCs w:val="28"/>
        </w:rPr>
        <w:t>спрашивающего</w:t>
      </w:r>
      <w:proofErr w:type="gramEnd"/>
      <w:r w:rsidRPr="000E0D1A">
        <w:rPr>
          <w:rFonts w:ascii="Times New Roman" w:hAnsi="Times New Roman" w:cs="Times New Roman"/>
          <w:sz w:val="28"/>
          <w:szCs w:val="28"/>
        </w:rPr>
        <w:t xml:space="preserve"> на позицию </w:t>
      </w:r>
      <w:r w:rsidRPr="000E0D1A">
        <w:rPr>
          <w:rFonts w:ascii="Times New Roman" w:hAnsi="Times New Roman" w:cs="Times New Roman"/>
          <w:spacing w:val="-10"/>
          <w:sz w:val="28"/>
          <w:szCs w:val="28"/>
        </w:rPr>
        <w:t>отвечающего и наоборот;</w:t>
      </w:r>
    </w:p>
    <w:p w:rsidR="009C6F42" w:rsidRPr="000E0D1A" w:rsidRDefault="009C6F42" w:rsidP="009674DB">
      <w:pPr>
        <w:pStyle w:val="a3"/>
        <w:numPr>
          <w:ilvl w:val="0"/>
          <w:numId w:val="25"/>
        </w:numPr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10"/>
          <w:sz w:val="28"/>
          <w:szCs w:val="28"/>
        </w:rPr>
        <w:t>разыгрывать сценку с опорой на иллюстрации и предложенный текст;</w:t>
      </w:r>
    </w:p>
    <w:p w:rsidR="000E0D1A" w:rsidRPr="000E0D1A" w:rsidRDefault="000E0D1A" w:rsidP="009674DB">
      <w:pPr>
        <w:pStyle w:val="a3"/>
        <w:numPr>
          <w:ilvl w:val="0"/>
          <w:numId w:val="25"/>
        </w:numPr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соблюдать правила речевого этикета.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lastRenderedPageBreak/>
        <w:t>Учащиеся  получат возможность научиться:</w:t>
      </w:r>
    </w:p>
    <w:p w:rsidR="000E0D1A" w:rsidRPr="000E0D1A" w:rsidRDefault="000E0D1A" w:rsidP="009674DB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</w:t>
      </w:r>
      <w:r w:rsidRPr="009C6F42">
        <w:rPr>
          <w:rFonts w:ascii="Times New Roman" w:hAnsi="Times New Roman" w:cs="Times New Roman"/>
          <w:i/>
          <w:sz w:val="28"/>
          <w:szCs w:val="28"/>
        </w:rPr>
        <w:t>выражать согласие/несогласие</w:t>
      </w:r>
      <w:r w:rsidR="009C6F42">
        <w:rPr>
          <w:rFonts w:ascii="Times New Roman" w:hAnsi="Times New Roman" w:cs="Times New Roman"/>
          <w:i/>
          <w:sz w:val="28"/>
          <w:szCs w:val="28"/>
        </w:rPr>
        <w:t>;</w:t>
      </w:r>
    </w:p>
    <w:p w:rsidR="000E0D1A" w:rsidRPr="000E0D1A" w:rsidRDefault="000E0D1A" w:rsidP="009674DB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iCs/>
          <w:sz w:val="28"/>
          <w:szCs w:val="28"/>
        </w:rPr>
        <w:t>- п</w:t>
      </w:r>
      <w:r w:rsidRPr="000E0D1A">
        <w:rPr>
          <w:rFonts w:ascii="Times New Roman" w:hAnsi="Times New Roman" w:cs="Times New Roman"/>
          <w:i/>
          <w:sz w:val="28"/>
          <w:szCs w:val="28"/>
        </w:rPr>
        <w:t xml:space="preserve">редлагать помощь, совместное действие; </w:t>
      </w:r>
    </w:p>
    <w:p w:rsidR="000E0D1A" w:rsidRPr="000E0D1A" w:rsidRDefault="000E0D1A" w:rsidP="009674DB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выяснять/уточнять  значение незнакомого слова;</w:t>
      </w:r>
    </w:p>
    <w:p w:rsidR="000E0D1A" w:rsidRPr="000E0D1A" w:rsidRDefault="000E0D1A" w:rsidP="009674DB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выражать и обосновывать  свое мнение и т.д.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 xml:space="preserve">Говорение. </w:t>
      </w:r>
      <w:r w:rsidRPr="000E0D1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Монологическая речь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</w:t>
      </w:r>
      <w:r w:rsidR="000570B7">
        <w:rPr>
          <w:rFonts w:ascii="Times New Roman" w:hAnsi="Times New Roman" w:cs="Times New Roman"/>
          <w:snapToGrid w:val="0"/>
          <w:color w:val="000000"/>
          <w:sz w:val="28"/>
          <w:szCs w:val="28"/>
        </w:rPr>
        <w:t>:</w:t>
      </w:r>
    </w:p>
    <w:p w:rsidR="000E0D1A" w:rsidRPr="000E0D1A" w:rsidRDefault="000E0D1A" w:rsidP="009674DB">
      <w:pPr>
        <w:numPr>
          <w:ilvl w:val="0"/>
          <w:numId w:val="21"/>
        </w:numPr>
        <w:tabs>
          <w:tab w:val="clear" w:pos="453"/>
          <w:tab w:val="num" w:pos="0"/>
          <w:tab w:val="num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использовать основные коммуникативные </w:t>
      </w:r>
      <w:r w:rsidR="009674DB">
        <w:rPr>
          <w:rFonts w:ascii="Times New Roman" w:hAnsi="Times New Roman" w:cs="Times New Roman"/>
          <w:sz w:val="28"/>
          <w:szCs w:val="28"/>
        </w:rPr>
        <w:t xml:space="preserve">типы речи: описание, сообщение, </w:t>
      </w:r>
      <w:r w:rsidRPr="000E0D1A">
        <w:rPr>
          <w:rFonts w:ascii="Times New Roman" w:hAnsi="Times New Roman" w:cs="Times New Roman"/>
          <w:sz w:val="28"/>
          <w:szCs w:val="28"/>
        </w:rPr>
        <w:t>рассказ:</w:t>
      </w:r>
    </w:p>
    <w:p w:rsidR="000E0D1A" w:rsidRP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кратко высказываться на заданную тему, на основе </w:t>
      </w:r>
      <w:proofErr w:type="gramStart"/>
      <w:r w:rsidRPr="000E0D1A">
        <w:rPr>
          <w:rFonts w:ascii="Times New Roman" w:hAnsi="Times New Roman" w:cs="Times New Roman"/>
          <w:sz w:val="28"/>
          <w:szCs w:val="28"/>
        </w:rPr>
        <w:t>прочитанного</w:t>
      </w:r>
      <w:proofErr w:type="gramEnd"/>
      <w:r w:rsidRPr="000E0D1A">
        <w:rPr>
          <w:rFonts w:ascii="Times New Roman" w:hAnsi="Times New Roman" w:cs="Times New Roman"/>
          <w:sz w:val="28"/>
          <w:szCs w:val="28"/>
        </w:rPr>
        <w:t>/услышанного,  в соответствии с поставленной коммуникативной задачей;</w:t>
      </w:r>
    </w:p>
    <w:p w:rsid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</w:t>
      </w:r>
      <w:r w:rsidR="000570B7">
        <w:rPr>
          <w:rFonts w:ascii="Times New Roman" w:hAnsi="Times New Roman" w:cs="Times New Roman"/>
          <w:sz w:val="28"/>
          <w:szCs w:val="28"/>
        </w:rPr>
        <w:t>представлять результаты работы в паре</w:t>
      </w:r>
      <w:r w:rsidR="00C07DC3">
        <w:rPr>
          <w:rFonts w:ascii="Times New Roman" w:hAnsi="Times New Roman" w:cs="Times New Roman"/>
          <w:sz w:val="28"/>
          <w:szCs w:val="28"/>
        </w:rPr>
        <w:t>, в группе;</w:t>
      </w:r>
    </w:p>
    <w:p w:rsidR="000570B7" w:rsidRDefault="000570B7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-давать описание иллюстрации</w:t>
      </w:r>
      <w:r w:rsidR="00C07DC3">
        <w:rPr>
          <w:rFonts w:ascii="Times New Roman" w:hAnsi="Times New Roman" w:cs="Times New Roman"/>
          <w:sz w:val="28"/>
          <w:szCs w:val="28"/>
        </w:rPr>
        <w:t>;</w:t>
      </w:r>
    </w:p>
    <w:p w:rsidR="00C07DC3" w:rsidRPr="000E0D1A" w:rsidRDefault="00C07DC3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-составлять и произносить монологи на заданные темы;</w:t>
      </w:r>
    </w:p>
    <w:p w:rsidR="000E0D1A" w:rsidRPr="000E0D1A" w:rsidRDefault="000E0D1A" w:rsidP="009674DB">
      <w:pPr>
        <w:widowControl w:val="0"/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 получат возможность научиться:</w:t>
      </w:r>
    </w:p>
    <w:p w:rsidR="000E0D1A" w:rsidRP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делать сообщения на заданную тему на основе прочитанного/услышанного;</w:t>
      </w:r>
    </w:p>
    <w:p w:rsidR="003D39AC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 xml:space="preserve">-логично  и последовательно излагать  содержание </w:t>
      </w:r>
      <w:proofErr w:type="gramStart"/>
      <w:r w:rsidRPr="000E0D1A">
        <w:rPr>
          <w:rFonts w:ascii="Times New Roman" w:hAnsi="Times New Roman" w:cs="Times New Roman"/>
          <w:i/>
          <w:sz w:val="28"/>
          <w:szCs w:val="28"/>
        </w:rPr>
        <w:t>прочитанного</w:t>
      </w:r>
      <w:proofErr w:type="gramEnd"/>
      <w:r w:rsidRPr="000E0D1A">
        <w:rPr>
          <w:rFonts w:ascii="Times New Roman" w:hAnsi="Times New Roman" w:cs="Times New Roman"/>
          <w:i/>
          <w:sz w:val="28"/>
          <w:szCs w:val="28"/>
        </w:rPr>
        <w:t>/услышанного;</w:t>
      </w:r>
    </w:p>
    <w:p w:rsidR="003D39AC" w:rsidRDefault="003D39AC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39AC">
        <w:rPr>
          <w:rFonts w:ascii="Times New Roman" w:hAnsi="Times New Roman" w:cs="Times New Roman"/>
          <w:sz w:val="28"/>
          <w:szCs w:val="28"/>
        </w:rPr>
        <w:t xml:space="preserve"> </w:t>
      </w:r>
      <w:r w:rsidRPr="000E0D1A">
        <w:rPr>
          <w:rFonts w:ascii="Times New Roman" w:hAnsi="Times New Roman" w:cs="Times New Roman"/>
          <w:sz w:val="28"/>
          <w:szCs w:val="28"/>
        </w:rPr>
        <w:t xml:space="preserve">- </w:t>
      </w:r>
      <w:r w:rsidRPr="003D39AC">
        <w:rPr>
          <w:rFonts w:ascii="Times New Roman" w:hAnsi="Times New Roman" w:cs="Times New Roman"/>
          <w:i/>
          <w:sz w:val="28"/>
          <w:szCs w:val="28"/>
        </w:rPr>
        <w:t>говорить в нормальном темпе с соблюдением логического ударения, интонации;</w:t>
      </w:r>
    </w:p>
    <w:p w:rsidR="00C07DC3" w:rsidRPr="000E0D1A" w:rsidRDefault="00C07DC3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обсуждать информацию с одноклассниками;</w:t>
      </w:r>
    </w:p>
    <w:p w:rsidR="000E0D1A" w:rsidRP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аргументировано выражать свое мнение.</w:t>
      </w:r>
    </w:p>
    <w:p w:rsidR="000E0D1A" w:rsidRPr="00C07DC3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07DC3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0E0D1A" w:rsidRPr="00C07DC3" w:rsidRDefault="000E0D1A" w:rsidP="009674D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DC3">
        <w:rPr>
          <w:rFonts w:ascii="Times New Roman" w:hAnsi="Times New Roman" w:cs="Times New Roman"/>
          <w:snapToGrid w:val="0"/>
          <w:sz w:val="28"/>
          <w:szCs w:val="28"/>
        </w:rPr>
        <w:t>Учащиеся научатся</w:t>
      </w:r>
    </w:p>
    <w:p w:rsidR="000E0D1A" w:rsidRPr="00C07DC3" w:rsidRDefault="000E0D1A" w:rsidP="009674DB">
      <w:pPr>
        <w:pStyle w:val="a3"/>
        <w:numPr>
          <w:ilvl w:val="0"/>
          <w:numId w:val="28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C07DC3">
        <w:rPr>
          <w:rFonts w:ascii="Times New Roman" w:hAnsi="Times New Roman" w:cs="Times New Roman"/>
          <w:sz w:val="28"/>
          <w:szCs w:val="28"/>
        </w:rPr>
        <w:t xml:space="preserve">понимать звучащую речь (речь учителя и одноклассников или  несложные аутентичные аудио- и видеотексты) </w:t>
      </w:r>
    </w:p>
    <w:p w:rsidR="000E0D1A" w:rsidRPr="00C07DC3" w:rsidRDefault="000E0D1A" w:rsidP="009674DB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7DC3">
        <w:rPr>
          <w:rFonts w:ascii="Times New Roman" w:hAnsi="Times New Roman" w:cs="Times New Roman"/>
          <w:sz w:val="28"/>
          <w:szCs w:val="28"/>
        </w:rPr>
        <w:t>- понимать основное содержание текстов, содержащих небольшое количество незнакомых слов, используя разные виды догадки;</w:t>
      </w:r>
    </w:p>
    <w:p w:rsidR="000E0D1A" w:rsidRPr="00C07DC3" w:rsidRDefault="000E0D1A" w:rsidP="009674DB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7DC3">
        <w:rPr>
          <w:rFonts w:ascii="Times New Roman" w:hAnsi="Times New Roman" w:cs="Times New Roman"/>
          <w:sz w:val="28"/>
          <w:szCs w:val="28"/>
        </w:rPr>
        <w:t>- понимать необходимую/конкретную информацию аутентичных аудио- и видеотекстов, не обращая при это</w:t>
      </w:r>
      <w:r w:rsidR="009C6F42" w:rsidRPr="00C07DC3">
        <w:rPr>
          <w:rFonts w:ascii="Times New Roman" w:hAnsi="Times New Roman" w:cs="Times New Roman"/>
          <w:sz w:val="28"/>
          <w:szCs w:val="28"/>
        </w:rPr>
        <w:t>м внимание на незнакомые слова</w:t>
      </w:r>
    </w:p>
    <w:p w:rsidR="000E0D1A" w:rsidRPr="00C07DC3" w:rsidRDefault="000E0D1A" w:rsidP="009674DB">
      <w:pPr>
        <w:pStyle w:val="a3"/>
        <w:numPr>
          <w:ilvl w:val="0"/>
          <w:numId w:val="27"/>
        </w:numPr>
        <w:tabs>
          <w:tab w:val="num" w:pos="0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C07DC3">
        <w:rPr>
          <w:rFonts w:ascii="Times New Roman" w:hAnsi="Times New Roman" w:cs="Times New Roman"/>
          <w:sz w:val="28"/>
          <w:szCs w:val="28"/>
        </w:rPr>
        <w:t>.</w:t>
      </w:r>
      <w:r w:rsidR="009C6F42" w:rsidRPr="00C07DC3">
        <w:rPr>
          <w:rFonts w:ascii="Times New Roman" w:hAnsi="Times New Roman" w:cs="Times New Roman"/>
          <w:sz w:val="28"/>
          <w:szCs w:val="28"/>
        </w:rPr>
        <w:t>использовать переспрос или просьбу повторить для уточнения деталей</w:t>
      </w:r>
    </w:p>
    <w:p w:rsidR="000E0D1A" w:rsidRPr="00C07DC3" w:rsidRDefault="000E0D1A" w:rsidP="009674DB">
      <w:pPr>
        <w:widowControl w:val="0"/>
        <w:spacing w:after="0" w:line="240" w:lineRule="auto"/>
        <w:rPr>
          <w:rFonts w:ascii="Times New Roman" w:hAnsi="Times New Roman" w:cs="Times New Roman"/>
          <w:snapToGrid w:val="0"/>
          <w:sz w:val="28"/>
          <w:szCs w:val="28"/>
        </w:rPr>
      </w:pPr>
      <w:r w:rsidRPr="00C07DC3">
        <w:rPr>
          <w:rFonts w:ascii="Times New Roman" w:hAnsi="Times New Roman" w:cs="Times New Roman"/>
          <w:snapToGrid w:val="0"/>
          <w:sz w:val="28"/>
          <w:szCs w:val="28"/>
        </w:rPr>
        <w:t>Учащиеся  получат возможность научиться:</w:t>
      </w:r>
    </w:p>
    <w:p w:rsidR="000E0D1A" w:rsidRPr="00C07DC3" w:rsidRDefault="000E0D1A" w:rsidP="009674DB">
      <w:pPr>
        <w:tabs>
          <w:tab w:val="num" w:pos="108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07DC3">
        <w:rPr>
          <w:rFonts w:ascii="Times New Roman" w:hAnsi="Times New Roman" w:cs="Times New Roman"/>
          <w:i/>
          <w:sz w:val="28"/>
          <w:szCs w:val="28"/>
        </w:rPr>
        <w:t xml:space="preserve">- выделять значимую (нужную) информацию из </w:t>
      </w:r>
      <w:proofErr w:type="gramStart"/>
      <w:r w:rsidRPr="00C07DC3">
        <w:rPr>
          <w:rFonts w:ascii="Times New Roman" w:hAnsi="Times New Roman" w:cs="Times New Roman"/>
          <w:i/>
          <w:sz w:val="28"/>
          <w:szCs w:val="28"/>
        </w:rPr>
        <w:t>услышанного</w:t>
      </w:r>
      <w:proofErr w:type="gramEnd"/>
      <w:r w:rsidRPr="00C07DC3">
        <w:rPr>
          <w:rFonts w:ascii="Times New Roman" w:hAnsi="Times New Roman" w:cs="Times New Roman"/>
          <w:i/>
          <w:sz w:val="28"/>
          <w:szCs w:val="28"/>
        </w:rPr>
        <w:t>;</w:t>
      </w:r>
    </w:p>
    <w:p w:rsidR="000E0D1A" w:rsidRPr="00C07DC3" w:rsidRDefault="009C6F42" w:rsidP="009674DB">
      <w:pPr>
        <w:tabs>
          <w:tab w:val="num" w:pos="108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07DC3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0E0D1A" w:rsidRPr="00C07DC3">
        <w:rPr>
          <w:rFonts w:ascii="Times New Roman" w:hAnsi="Times New Roman" w:cs="Times New Roman"/>
          <w:i/>
          <w:sz w:val="28"/>
          <w:szCs w:val="28"/>
        </w:rPr>
        <w:t xml:space="preserve">соотносить содержание </w:t>
      </w:r>
      <w:proofErr w:type="gramStart"/>
      <w:r w:rsidR="000E0D1A" w:rsidRPr="00C07DC3">
        <w:rPr>
          <w:rFonts w:ascii="Times New Roman" w:hAnsi="Times New Roman" w:cs="Times New Roman"/>
          <w:i/>
          <w:sz w:val="28"/>
          <w:szCs w:val="28"/>
        </w:rPr>
        <w:t>услышанного</w:t>
      </w:r>
      <w:proofErr w:type="gramEnd"/>
      <w:r w:rsidR="000E0D1A" w:rsidRPr="00C07DC3">
        <w:rPr>
          <w:rFonts w:ascii="Times New Roman" w:hAnsi="Times New Roman" w:cs="Times New Roman"/>
          <w:i/>
          <w:sz w:val="28"/>
          <w:szCs w:val="28"/>
        </w:rPr>
        <w:t xml:space="preserve"> с личным опытом</w:t>
      </w:r>
      <w:r w:rsidRPr="00C07DC3">
        <w:rPr>
          <w:rFonts w:ascii="Times New Roman" w:hAnsi="Times New Roman" w:cs="Times New Roman"/>
          <w:i/>
          <w:sz w:val="28"/>
          <w:szCs w:val="28"/>
        </w:rPr>
        <w:t>.</w:t>
      </w:r>
    </w:p>
    <w:p w:rsidR="000E0D1A" w:rsidRPr="000E0D1A" w:rsidRDefault="000E0D1A" w:rsidP="009674DB">
      <w:p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Чтение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научатся:</w:t>
      </w:r>
    </w:p>
    <w:p w:rsidR="000E0D1A" w:rsidRPr="000E0D1A" w:rsidRDefault="000E0D1A" w:rsidP="009674DB">
      <w:pPr>
        <w:pStyle w:val="a3"/>
        <w:numPr>
          <w:ilvl w:val="0"/>
          <w:numId w:val="27"/>
        </w:numPr>
        <w:tabs>
          <w:tab w:val="num" w:pos="0"/>
        </w:tabs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читать с целью понимания основного/полного  содержания,</w:t>
      </w:r>
    </w:p>
    <w:p w:rsidR="000E0D1A" w:rsidRPr="000E0D1A" w:rsidRDefault="000E0D1A" w:rsidP="009674DB">
      <w:pPr>
        <w:pStyle w:val="a3"/>
        <w:numPr>
          <w:ilvl w:val="0"/>
          <w:numId w:val="27"/>
        </w:numPr>
        <w:tabs>
          <w:tab w:val="num" w:pos="0"/>
        </w:tabs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читать с целью извлечения конкретной (запрашиваемой или интересующей) информации;</w:t>
      </w:r>
    </w:p>
    <w:p w:rsidR="000E0D1A" w:rsidRP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определять хронологический/логический порядок событий в тексте; </w:t>
      </w:r>
    </w:p>
    <w:p w:rsidR="000E0D1A" w:rsidRP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пользоваться справочными материалами (китайско-русским словарём, лингвострановедческим справочником);</w:t>
      </w:r>
    </w:p>
    <w:p w:rsidR="000E0D1A" w:rsidRPr="000E0D1A" w:rsidRDefault="000E0D1A" w:rsidP="009674DB">
      <w:pPr>
        <w:pStyle w:val="a3"/>
        <w:numPr>
          <w:ilvl w:val="0"/>
          <w:numId w:val="29"/>
        </w:numPr>
        <w:tabs>
          <w:tab w:val="num" w:pos="1134"/>
        </w:tabs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делать выборочный перевод с китайского языка на русский;</w:t>
      </w:r>
    </w:p>
    <w:p w:rsidR="000E0D1A" w:rsidRPr="000E0D1A" w:rsidRDefault="000E0D1A" w:rsidP="009674DB">
      <w:pPr>
        <w:pStyle w:val="a3"/>
        <w:numPr>
          <w:ilvl w:val="0"/>
          <w:numId w:val="29"/>
        </w:numPr>
        <w:tabs>
          <w:tab w:val="num" w:pos="1134"/>
        </w:tabs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bCs/>
          <w:sz w:val="28"/>
          <w:szCs w:val="28"/>
        </w:rPr>
        <w:t xml:space="preserve">соотносить полученную информацию с личным опытом, оценивать ее и выражать свое мнение о </w:t>
      </w:r>
      <w:proofErr w:type="gramStart"/>
      <w:r w:rsidRPr="000E0D1A">
        <w:rPr>
          <w:rFonts w:ascii="Times New Roman" w:hAnsi="Times New Roman" w:cs="Times New Roman"/>
          <w:bCs/>
          <w:sz w:val="28"/>
          <w:szCs w:val="28"/>
        </w:rPr>
        <w:t>прочитанном</w:t>
      </w:r>
      <w:proofErr w:type="gramEnd"/>
      <w:r w:rsidRPr="000E0D1A">
        <w:rPr>
          <w:rFonts w:ascii="Times New Roman" w:hAnsi="Times New Roman" w:cs="Times New Roman"/>
          <w:bCs/>
          <w:sz w:val="28"/>
          <w:szCs w:val="28"/>
        </w:rPr>
        <w:t>.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lastRenderedPageBreak/>
        <w:t>Учащиеся получат возможность научиться:</w:t>
      </w:r>
    </w:p>
    <w:p w:rsidR="000E0D1A" w:rsidRPr="000E0D1A" w:rsidRDefault="000E0D1A" w:rsidP="009674D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 xml:space="preserve">- самостоятельно выбирать адекватную стратегию чтения в соответствии с коммуникативной задачей; </w:t>
      </w:r>
    </w:p>
    <w:p w:rsidR="000E0D1A" w:rsidRPr="000E0D1A" w:rsidRDefault="000E0D1A" w:rsidP="009674DB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 xml:space="preserve">- определять причинно-следственные и другие смысловые связи текста; </w:t>
      </w:r>
    </w:p>
    <w:p w:rsidR="000E0D1A" w:rsidRPr="000E0D1A" w:rsidRDefault="000E0D1A" w:rsidP="009674DB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интерпретировать информацию, представленную в таблицах, иллюстрациях, картинках и т.д.;</w:t>
      </w:r>
    </w:p>
    <w:p w:rsidR="000E0D1A" w:rsidRPr="000E0D1A" w:rsidRDefault="000E0D1A" w:rsidP="009674DB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bCs/>
          <w:i/>
          <w:sz w:val="28"/>
          <w:szCs w:val="28"/>
        </w:rPr>
        <w:t>- извлекать культурологические сведения из аутентичных текстов и др.</w:t>
      </w:r>
    </w:p>
    <w:p w:rsidR="000E0D1A" w:rsidRPr="000E0D1A" w:rsidRDefault="000E0D1A" w:rsidP="009674DB">
      <w:p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Письменная речь</w:t>
      </w:r>
    </w:p>
    <w:p w:rsidR="000E0D1A" w:rsidRPr="000E0D1A" w:rsidRDefault="000E0D1A" w:rsidP="009674D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</w:t>
      </w:r>
    </w:p>
    <w:p w:rsidR="000E0D1A" w:rsidRPr="000E0D1A" w:rsidRDefault="000E0D1A" w:rsidP="009674DB">
      <w:pPr>
        <w:pStyle w:val="a3"/>
        <w:numPr>
          <w:ilvl w:val="0"/>
          <w:numId w:val="2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создавать письменные тексты разной направленности</w:t>
      </w:r>
    </w:p>
    <w:p w:rsidR="000E0D1A" w:rsidRPr="000E0D1A" w:rsidRDefault="000E0D1A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подписывать открытки,  </w:t>
      </w:r>
    </w:p>
    <w:p w:rsidR="000E0D1A" w:rsidRDefault="000E0D1A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писать записки, письма, сообщения и </w:t>
      </w:r>
      <w:proofErr w:type="spellStart"/>
      <w:proofErr w:type="gramStart"/>
      <w:r w:rsidRPr="000E0D1A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0E0D1A">
        <w:rPr>
          <w:rFonts w:ascii="Times New Roman" w:hAnsi="Times New Roman" w:cs="Times New Roman"/>
          <w:sz w:val="28"/>
          <w:szCs w:val="28"/>
        </w:rPr>
        <w:t>;</w:t>
      </w:r>
    </w:p>
    <w:p w:rsidR="00C07DC3" w:rsidRDefault="00C07DC3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делать описания явлений и людей в рамках изученных тем;</w:t>
      </w:r>
    </w:p>
    <w:p w:rsidR="00C07DC3" w:rsidRPr="000E0D1A" w:rsidRDefault="00C07DC3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-писать краткое личное письмо;</w:t>
      </w:r>
    </w:p>
    <w:p w:rsidR="000E0D1A" w:rsidRPr="000E0D1A" w:rsidRDefault="000E0D1A" w:rsidP="009674DB">
      <w:pPr>
        <w:pStyle w:val="a3"/>
        <w:numPr>
          <w:ilvl w:val="0"/>
          <w:numId w:val="2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делать записи,  составлять план, устного сообщения, кратко излагать содержание прочитанного или услышанного.</w:t>
      </w:r>
    </w:p>
    <w:p w:rsidR="000E0D1A" w:rsidRPr="000E0D1A" w:rsidRDefault="000E0D1A" w:rsidP="009674DB">
      <w:pPr>
        <w:widowControl w:val="0"/>
        <w:spacing w:after="0" w:line="240" w:lineRule="auto"/>
        <w:ind w:hanging="360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 получат возможность научиться:</w:t>
      </w:r>
    </w:p>
    <w:p w:rsidR="000E0D1A" w:rsidRPr="000E0D1A" w:rsidRDefault="000E0D1A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составлять план, тезисы устного и письменного сообщения, кратко излагать результаты проектной деятельности;</w:t>
      </w:r>
    </w:p>
    <w:p w:rsidR="000E0D1A" w:rsidRPr="000E0D1A" w:rsidRDefault="000E0D1A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делать выписки из текста,  составлять тезисы письменного сообщения;</w:t>
      </w:r>
    </w:p>
    <w:p w:rsidR="000E0D1A" w:rsidRDefault="000E0D1A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 xml:space="preserve">- в письменной форме выражать свое мнение об </w:t>
      </w:r>
      <w:proofErr w:type="gramStart"/>
      <w:r w:rsidRPr="000E0D1A">
        <w:rPr>
          <w:rFonts w:ascii="Times New Roman" w:hAnsi="Times New Roman" w:cs="Times New Roman"/>
          <w:i/>
          <w:sz w:val="28"/>
          <w:szCs w:val="28"/>
        </w:rPr>
        <w:t>услышанном</w:t>
      </w:r>
      <w:proofErr w:type="gramEnd"/>
      <w:r w:rsidRPr="000E0D1A">
        <w:rPr>
          <w:rFonts w:ascii="Times New Roman" w:hAnsi="Times New Roman" w:cs="Times New Roman"/>
          <w:i/>
          <w:sz w:val="28"/>
          <w:szCs w:val="28"/>
        </w:rPr>
        <w:t>/прочитанном и т.д.</w:t>
      </w:r>
      <w:r w:rsidR="00C07DC3">
        <w:rPr>
          <w:rFonts w:ascii="Times New Roman" w:hAnsi="Times New Roman" w:cs="Times New Roman"/>
          <w:i/>
          <w:sz w:val="28"/>
          <w:szCs w:val="28"/>
        </w:rPr>
        <w:t>;</w:t>
      </w:r>
    </w:p>
    <w:p w:rsidR="00C07DC3" w:rsidRPr="000E0D1A" w:rsidRDefault="00C07DC3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-давать письменные ответы на вопросы по темам раздела в иероглифике и транскрипции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пиньинь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со знаками тонов.</w:t>
      </w:r>
    </w:p>
    <w:p w:rsidR="000E0D1A" w:rsidRPr="000E0D1A" w:rsidRDefault="000E0D1A" w:rsidP="009674DB">
      <w:pPr>
        <w:spacing w:after="0" w:line="240" w:lineRule="auto"/>
        <w:ind w:hanging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E0D1A" w:rsidRPr="000E0D1A" w:rsidRDefault="000E0D1A" w:rsidP="000E0D1A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ЯЗЫКОВАЯ КОМПЕТЕНЦИЯ</w:t>
      </w:r>
    </w:p>
    <w:p w:rsidR="000E0D1A" w:rsidRPr="000E0D1A" w:rsidRDefault="000E0D1A" w:rsidP="00E13C9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Иероглифика и пунктуация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научатся:</w:t>
      </w:r>
    </w:p>
    <w:p w:rsidR="000E0D1A" w:rsidRPr="000E0D1A" w:rsidRDefault="000E0D1A" w:rsidP="000E0D1A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писать иероглифы, отобранные для данного этапа обучения,  по порядку черт, понимать структуру иероглифического знака;</w:t>
      </w:r>
    </w:p>
    <w:p w:rsidR="000E0D1A" w:rsidRPr="000E0D1A" w:rsidRDefault="000E0D1A" w:rsidP="000E0D1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применять правила чтения и написания в рамках изучаемого лексико-грамматического материала.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распознавать и употреблять китайские знаки препинания;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 получат возможность научиться: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использовать письмо как средство овладения другими видами речевой деятельности.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Фонетическая сторона речи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научатся: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соблюдать нормы произношения звуков и тонов китайского языка, словесного ударения и др. звуковых явлений;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определять в соответствии с ритмико-интонационным оформлением основные коммуникативные типы предложения;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 получат возможность научиться: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 xml:space="preserve">- различать на слух звуки и тоны китайского языка, 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соблюдать/учитывать   логическое и фразовое ударение в ритмических группах и предложениях;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lastRenderedPageBreak/>
        <w:t>- ритмико-интонационному оформлению сложносочинённых и сложноподчинённых предложений, а также предложений с однородными членами.</w:t>
      </w:r>
    </w:p>
    <w:p w:rsidR="000E0D1A" w:rsidRPr="000E0D1A" w:rsidRDefault="000E0D1A" w:rsidP="009674D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Лексическая сторона речи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научатся: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употреблять лексические единицы </w:t>
      </w:r>
      <w:bookmarkStart w:id="0" w:name="OLE_LINK2"/>
      <w:bookmarkStart w:id="1" w:name="OLE_LINK1"/>
      <w:r w:rsidRPr="000E0D1A">
        <w:rPr>
          <w:rFonts w:ascii="Times New Roman" w:hAnsi="Times New Roman" w:cs="Times New Roman"/>
          <w:sz w:val="28"/>
          <w:szCs w:val="28"/>
        </w:rPr>
        <w:t>в контексте различных ситуациях общения в пределах тематики основной общеобразовательной школы</w:t>
      </w:r>
      <w:bookmarkEnd w:id="0"/>
      <w:bookmarkEnd w:id="1"/>
      <w:r w:rsidRPr="000E0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0D1A" w:rsidRPr="000E0D1A" w:rsidRDefault="000E0D1A" w:rsidP="000E0D1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распознавать и употреблять в речи новые лексические единицы, устойчивые словосочетания;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использовать  средства выражения речевых функций, оценочную лексику, лексику классного обихода,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выбирать речевые средства в соответствии с коммуникативным намерением, контекстом деятельности, личным опытом, интересами, способом выражения и формулирования мысли. 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 получат возможность научиться:</w:t>
      </w:r>
    </w:p>
    <w:p w:rsidR="00C07DC3" w:rsidRDefault="00C07DC3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-понимать различные способы;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-выбирать  и использовать речевые средства в соответствии со своими индивидуальными особенностями;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использовать реплики-клише речевого этикета, отражающих культуру стран изучаемого языка).</w:t>
      </w:r>
    </w:p>
    <w:p w:rsidR="000E0D1A" w:rsidRPr="000E0D1A" w:rsidRDefault="000E0D1A" w:rsidP="009674D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научатся: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 xml:space="preserve">- строить словосочетания, простые предложения; 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b/>
          <w:sz w:val="28"/>
          <w:szCs w:val="28"/>
        </w:rPr>
        <w:t>-</w:t>
      </w:r>
      <w:r w:rsidRPr="000E0D1A">
        <w:rPr>
          <w:rFonts w:ascii="Times New Roman" w:hAnsi="Times New Roman" w:cs="Times New Roman"/>
          <w:sz w:val="28"/>
          <w:szCs w:val="28"/>
        </w:rPr>
        <w:t>распознавать и употреблять грамматические значения, выражаемые суффиксами;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 распознавать и употреблять грамматические структуры, ориентированные на выражение различных грамматических значений;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строить повествовательные предложения, вопросы различных типов, положительные/ отрицательные ответов на вопрос;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D1A">
        <w:rPr>
          <w:rFonts w:ascii="Times New Roman" w:hAnsi="Times New Roman" w:cs="Times New Roman"/>
          <w:sz w:val="28"/>
          <w:szCs w:val="28"/>
        </w:rPr>
        <w:t>- распознавать и адекватно употреблять предлоги</w:t>
      </w:r>
      <w:r w:rsidRPr="000E0D1A">
        <w:rPr>
          <w:rFonts w:ascii="Times New Roman" w:hAnsi="Times New Roman" w:cs="Times New Roman"/>
          <w:sz w:val="28"/>
          <w:szCs w:val="28"/>
          <w:lang w:val="el-GR"/>
        </w:rPr>
        <w:t>,</w:t>
      </w:r>
      <w:r w:rsidRPr="000E0D1A">
        <w:rPr>
          <w:rFonts w:ascii="Times New Roman" w:hAnsi="Times New Roman" w:cs="Times New Roman"/>
          <w:sz w:val="28"/>
          <w:szCs w:val="28"/>
        </w:rPr>
        <w:t xml:space="preserve"> союзы, наречия</w:t>
      </w:r>
    </w:p>
    <w:p w:rsidR="000E0D1A" w:rsidRPr="000E0D1A" w:rsidRDefault="000E0D1A" w:rsidP="000E0D1A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0E0D1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Учащиеся  получат возможность научиться: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понимать функциональные и формальные различия грамматических структур;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понимать и анализировать структуру предложения;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анализировать, обобщать, открывать закономерности языка;</w:t>
      </w:r>
    </w:p>
    <w:p w:rsidR="000E0D1A" w:rsidRPr="000E0D1A" w:rsidRDefault="000E0D1A" w:rsidP="000E0D1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D1A">
        <w:rPr>
          <w:rFonts w:ascii="Times New Roman" w:hAnsi="Times New Roman" w:cs="Times New Roman"/>
          <w:i/>
          <w:sz w:val="28"/>
          <w:szCs w:val="28"/>
        </w:rPr>
        <w:t>- выбирать грамматическое оформление высказывания в зависимости от его коммуникативного назначения.</w:t>
      </w:r>
    </w:p>
    <w:p w:rsidR="00FD16B6" w:rsidRPr="000E0D1A" w:rsidRDefault="00FD16B6" w:rsidP="000E0D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6BEA" w:rsidRPr="00564C7A" w:rsidRDefault="00576BEA" w:rsidP="00564C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4C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 (</w:t>
      </w:r>
      <w:r w:rsidR="00FD16B6" w:rsidRPr="00564C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34</w:t>
      </w:r>
      <w:r w:rsidRPr="00564C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ч.)</w:t>
      </w:r>
    </w:p>
    <w:p w:rsidR="00FD16B6" w:rsidRPr="005D617B" w:rsidRDefault="00FD16B6" w:rsidP="003D19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7B">
        <w:rPr>
          <w:rFonts w:ascii="Times New Roman" w:hAnsi="Times New Roman" w:cs="Times New Roman"/>
          <w:sz w:val="28"/>
          <w:szCs w:val="28"/>
        </w:rPr>
        <w:t>Предметное содержание речи реализуется в воспитательном, развивающем, познавательном (социокультурном) и учебном аспектах иноязычной культуры.</w:t>
      </w:r>
    </w:p>
    <w:p w:rsidR="00FD16B6" w:rsidRPr="00564C7A" w:rsidRDefault="009674DB" w:rsidP="00E13C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воспитательного аспекта.</w:t>
      </w:r>
    </w:p>
    <w:p w:rsidR="00FD16B6" w:rsidRPr="00564C7A" w:rsidRDefault="00FD16B6" w:rsidP="003D19B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t xml:space="preserve">На ступени основного общего образования ценностные ориентиры составляют содержание главным образом воспитательного аспекта. В предлагаемом курсе воспитание тесно связано с культурой и понимается как процесс обогащения и совершенствования духовного мира учащихся путем </w:t>
      </w:r>
      <w:r w:rsidRPr="00564C7A">
        <w:rPr>
          <w:rFonts w:ascii="Times New Roman" w:hAnsi="Times New Roman" w:cs="Times New Roman"/>
          <w:sz w:val="28"/>
          <w:szCs w:val="28"/>
        </w:rPr>
        <w:lastRenderedPageBreak/>
        <w:t xml:space="preserve">познания и понимания новой культуры в её сопоставлении с родной культурой обучаемых. Факты культуры становятся для учащегося ценностью, то есть приобретают социальное, человеческое и культурное значение, становятся ориентирами деятельности и поведения. </w:t>
      </w:r>
    </w:p>
    <w:p w:rsidR="00FD16B6" w:rsidRPr="00564C7A" w:rsidRDefault="00FD16B6" w:rsidP="003D19B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любящий свой край и свою Родину, уважающий свой народ, его культуру и духовные традиции;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особенности</w:t>
      </w:r>
      <w:proofErr w:type="gramEnd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как своей страны, так и страны изучаемого языка;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осознающий</w:t>
      </w:r>
      <w:proofErr w:type="gramEnd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мотивированный</w:t>
      </w:r>
      <w:proofErr w:type="gramEnd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творчество и инновационную деятельность;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готовый</w:t>
      </w:r>
      <w:proofErr w:type="gramEnd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осознанно </w:t>
      </w:r>
      <w:proofErr w:type="gramStart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выполняющий</w:t>
      </w:r>
      <w:proofErr w:type="gramEnd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FD16B6" w:rsidRPr="00564C7A" w:rsidRDefault="00FD16B6" w:rsidP="003D19B2">
      <w:pPr>
        <w:pStyle w:val="a3"/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мотивированный</w:t>
      </w:r>
      <w:proofErr w:type="gramEnd"/>
      <w:r w:rsidRPr="00564C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образование и самообразование в течение всей своей жизни.</w:t>
      </w:r>
    </w:p>
    <w:p w:rsidR="009674DB" w:rsidRPr="009674DB" w:rsidRDefault="009674DB" w:rsidP="009674DB">
      <w:pPr>
        <w:pStyle w:val="a3"/>
        <w:spacing w:after="0" w:line="240" w:lineRule="auto"/>
        <w:ind w:left="1429"/>
        <w:rPr>
          <w:rFonts w:ascii="Times New Roman" w:hAnsi="Times New Roman" w:cs="Times New Roman"/>
          <w:b/>
          <w:sz w:val="28"/>
          <w:szCs w:val="28"/>
        </w:rPr>
      </w:pPr>
      <w:r w:rsidRPr="009674DB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>развивающего</w:t>
      </w:r>
      <w:r w:rsidRPr="009674DB">
        <w:rPr>
          <w:rFonts w:ascii="Times New Roman" w:hAnsi="Times New Roman" w:cs="Times New Roman"/>
          <w:b/>
          <w:sz w:val="28"/>
          <w:szCs w:val="28"/>
        </w:rPr>
        <w:t xml:space="preserve"> аспекта.</w:t>
      </w:r>
    </w:p>
    <w:p w:rsidR="00FD16B6" w:rsidRPr="00564C7A" w:rsidRDefault="00FD16B6" w:rsidP="003D19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формирование положительного отношения к учебному предмету и более устойчивой мотивации к изучению ИЯ. </w:t>
      </w:r>
      <w:proofErr w:type="gramStart"/>
      <w:r w:rsidRPr="00564C7A">
        <w:rPr>
          <w:rFonts w:ascii="Times New Roman" w:hAnsi="Times New Roman" w:cs="Times New Roman"/>
          <w:sz w:val="28"/>
          <w:szCs w:val="28"/>
        </w:rPr>
        <w:t>В средней школе учащиеся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 w:rsidRPr="00564C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64C7A">
        <w:rPr>
          <w:rFonts w:ascii="Times New Roman" w:hAnsi="Times New Roman" w:cs="Times New Roman"/>
          <w:sz w:val="28"/>
          <w:szCs w:val="28"/>
        </w:rPr>
        <w:t xml:space="preserve">прогнозировать содержание текста на основе заголовка, предварительно поставленных вопросов и т. д.; пользоваться языковой и контекстуальной догадкой при </w:t>
      </w:r>
      <w:proofErr w:type="spellStart"/>
      <w:r w:rsidRPr="00564C7A">
        <w:rPr>
          <w:rFonts w:ascii="Times New Roman" w:hAnsi="Times New Roman" w:cs="Times New Roman"/>
          <w:sz w:val="28"/>
          <w:szCs w:val="28"/>
        </w:rPr>
        <w:t>аудировании</w:t>
      </w:r>
      <w:proofErr w:type="spellEnd"/>
      <w:r w:rsidRPr="00564C7A">
        <w:rPr>
          <w:rFonts w:ascii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лексическо-грамматические и смысловые трудности, не влияющие на понимание основного содержания текста.</w:t>
      </w:r>
      <w:proofErr w:type="gramEnd"/>
    </w:p>
    <w:p w:rsidR="00FD16B6" w:rsidRPr="00564C7A" w:rsidRDefault="00FD16B6" w:rsidP="003D19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lastRenderedPageBreak/>
        <w:t>Школьники развивают и совершенствуют умения: самостоятельно работать в классе и дома; работать с информацией; планировать и осуществлять учебную работу; участвовать в работе над определенными видами проектов, взаимодействовать с другим</w:t>
      </w:r>
      <w:r w:rsidR="008B69F9" w:rsidRPr="00564C7A">
        <w:rPr>
          <w:rFonts w:ascii="Times New Roman" w:hAnsi="Times New Roman" w:cs="Times New Roman"/>
          <w:sz w:val="28"/>
          <w:szCs w:val="28"/>
        </w:rPr>
        <w:t>и участниками учебного процесса</w:t>
      </w:r>
      <w:r w:rsidRPr="00564C7A">
        <w:rPr>
          <w:rFonts w:ascii="Times New Roman" w:hAnsi="Times New Roman" w:cs="Times New Roman"/>
          <w:sz w:val="28"/>
          <w:szCs w:val="28"/>
        </w:rPr>
        <w:t>.</w:t>
      </w:r>
    </w:p>
    <w:p w:rsidR="00FD16B6" w:rsidRPr="00564C7A" w:rsidRDefault="00FD16B6" w:rsidP="003D19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t xml:space="preserve">Учащиеся развивают и совершенствуют умения: находить ключевые слова и социокультурные реалии в работе над текстом; </w:t>
      </w:r>
      <w:proofErr w:type="spellStart"/>
      <w:r w:rsidRPr="00564C7A">
        <w:rPr>
          <w:rFonts w:ascii="Times New Roman" w:hAnsi="Times New Roman" w:cs="Times New Roman"/>
          <w:sz w:val="28"/>
          <w:szCs w:val="28"/>
        </w:rPr>
        <w:t>семантизировать</w:t>
      </w:r>
      <w:proofErr w:type="spellEnd"/>
      <w:r w:rsidRPr="00564C7A">
        <w:rPr>
          <w:rFonts w:ascii="Times New Roman" w:hAnsi="Times New Roman" w:cs="Times New Roman"/>
          <w:sz w:val="28"/>
          <w:szCs w:val="28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пользоваться справочным материалом, двуязычным словарями, мультимедийными средствами; участвовать в проектной деятельности ме</w:t>
      </w:r>
      <w:proofErr w:type="gramStart"/>
      <w:r w:rsidRPr="00564C7A">
        <w:rPr>
          <w:rFonts w:ascii="Times New Roman" w:hAnsi="Times New Roman" w:cs="Times New Roman"/>
          <w:sz w:val="28"/>
          <w:szCs w:val="28"/>
        </w:rPr>
        <w:t>ж-</w:t>
      </w:r>
      <w:proofErr w:type="gramEnd"/>
      <w:r w:rsidRPr="00564C7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64C7A">
        <w:rPr>
          <w:rFonts w:ascii="Times New Roman" w:hAnsi="Times New Roman" w:cs="Times New Roman"/>
          <w:sz w:val="28"/>
          <w:szCs w:val="28"/>
        </w:rPr>
        <w:t>метапредметного</w:t>
      </w:r>
      <w:proofErr w:type="spellEnd"/>
      <w:r w:rsidRPr="00564C7A">
        <w:rPr>
          <w:rFonts w:ascii="Times New Roman" w:hAnsi="Times New Roman" w:cs="Times New Roman"/>
          <w:sz w:val="28"/>
          <w:szCs w:val="28"/>
        </w:rPr>
        <w:t xml:space="preserve"> характера.</w:t>
      </w:r>
    </w:p>
    <w:p w:rsidR="009674DB" w:rsidRPr="00564C7A" w:rsidRDefault="009674DB" w:rsidP="009674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>познава</w:t>
      </w:r>
      <w:r>
        <w:rPr>
          <w:rFonts w:ascii="Times New Roman" w:hAnsi="Times New Roman" w:cs="Times New Roman"/>
          <w:b/>
          <w:sz w:val="28"/>
          <w:szCs w:val="28"/>
        </w:rPr>
        <w:t>тельного аспекта.</w:t>
      </w:r>
    </w:p>
    <w:p w:rsidR="00FD16B6" w:rsidRPr="00564C7A" w:rsidRDefault="00FD16B6" w:rsidP="003D19B2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tab/>
        <w:t xml:space="preserve">На данном этапе обучения учащиеся  формируют и совершенствуют умения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китайского языка и в процессе изучения других предметов (знания междисциплинарного характера). </w:t>
      </w:r>
      <w:proofErr w:type="gramStart"/>
      <w:r w:rsidRPr="00564C7A">
        <w:rPr>
          <w:rFonts w:ascii="Times New Roman" w:hAnsi="Times New Roman" w:cs="Times New Roman"/>
          <w:sz w:val="28"/>
          <w:szCs w:val="28"/>
        </w:rPr>
        <w:t>Это предполагает расширение и углубление знаний о значении родного и китайского языка в современном мире, о наиболее употребительной тематической фоновой лексики и реалиях страны/стран изучаемого языка,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</w:t>
      </w:r>
      <w:proofErr w:type="gramEnd"/>
      <w:r w:rsidRPr="00564C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64C7A">
        <w:rPr>
          <w:rFonts w:ascii="Times New Roman" w:hAnsi="Times New Roman" w:cs="Times New Roman"/>
          <w:sz w:val="28"/>
          <w:szCs w:val="28"/>
        </w:rPr>
        <w:t>формирование умений представлять родную страну и культуру на китайском языке; оказывать помощь зарубежным гостям в ситуациях повседневного общения; получение представлений о национально-культурном фоне современных традиций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видеоматериалами; развитие способностей опознавать новые ситуации общения.</w:t>
      </w:r>
      <w:proofErr w:type="gramEnd"/>
    </w:p>
    <w:p w:rsidR="009674DB" w:rsidRPr="00564C7A" w:rsidRDefault="009674DB" w:rsidP="009674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>учебного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аспекта.</w:t>
      </w:r>
    </w:p>
    <w:p w:rsidR="00FD16B6" w:rsidRPr="00564C7A" w:rsidRDefault="00FD16B6" w:rsidP="003D19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C7A">
        <w:rPr>
          <w:rFonts w:ascii="Times New Roman" w:hAnsi="Times New Roman" w:cs="Times New Roman"/>
          <w:b/>
          <w:sz w:val="28"/>
          <w:szCs w:val="28"/>
        </w:rPr>
        <w:t>Речевая компетенция</w:t>
      </w:r>
    </w:p>
    <w:p w:rsidR="00FD16B6" w:rsidRPr="00564C7A" w:rsidRDefault="00FD16B6" w:rsidP="003D19B2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C7A">
        <w:rPr>
          <w:rFonts w:ascii="Times New Roman" w:hAnsi="Times New Roman" w:cs="Times New Roman"/>
          <w:b/>
          <w:sz w:val="28"/>
          <w:szCs w:val="28"/>
        </w:rPr>
        <w:t xml:space="preserve">Говорение. </w:t>
      </w:r>
      <w:r w:rsidRPr="00564C7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Диалогическая речь</w:t>
      </w:r>
    </w:p>
    <w:p w:rsidR="00FD16B6" w:rsidRPr="00564C7A" w:rsidRDefault="00DB6C53" w:rsidP="003D19B2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На базовом уровне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происходит формирование и развитие таких базовых речевых умений, как умение вступить в диалог, поддержать диалог, вести диалог этикетного характера, диалог-расспрос, диалог-побуждение к действию.</w:t>
      </w:r>
    </w:p>
    <w:p w:rsidR="00FD16B6" w:rsidRPr="00564C7A" w:rsidRDefault="00FD16B6" w:rsidP="003D19B2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Развитие у школьников диалогической речи предусматривает овладение ими умениями вести диалог этикетного характера</w:t>
      </w:r>
      <w:r w:rsidRPr="00564C7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 xml:space="preserve">,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диалог-расспрос, диалог-побуждение к действию и диалог-обмен мнениями, а также комбинированный диалог. 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Говорение. Монологическая речь</w:t>
      </w:r>
    </w:p>
    <w:p w:rsidR="00FD16B6" w:rsidRPr="009674DB" w:rsidRDefault="00FD16B6" w:rsidP="009674D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Развитие монологической речи предусматривает овладение следующими умениями: </w:t>
      </w:r>
      <w:r w:rsidRPr="00564C7A">
        <w:rPr>
          <w:rFonts w:ascii="Times New Roman" w:hAnsi="Times New Roman" w:cs="Times New Roman"/>
          <w:sz w:val="28"/>
          <w:szCs w:val="28"/>
        </w:rPr>
        <w:t xml:space="preserve">кратко рассказывать о фактах и событиях, используя такие коммуникативные типы речи как описание, повествование и сообщение, а также эмоциональные и оценочные суждения; передавать содержание, прочитанного с опорой на текст;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делать сообщение в связи с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lastRenderedPageBreak/>
        <w:t>прочитанным/прослушанным текстом.</w:t>
      </w:r>
      <w:r w:rsidR="008B69F9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Объем монологического высказывания  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составляет 6-8 фраз.</w:t>
      </w:r>
    </w:p>
    <w:p w:rsidR="00FD16B6" w:rsidRPr="00564C7A" w:rsidRDefault="00FD16B6" w:rsidP="003D19B2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64C7A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FD16B6" w:rsidRPr="00564C7A" w:rsidRDefault="00B17D7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В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ладение умениями воспринимать на слух иноязычный те</w:t>
      </w:r>
      <w:proofErr w:type="gramStart"/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кст пр</w:t>
      </w:r>
      <w:proofErr w:type="gramEnd"/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едусматривает понимание несложных аутентичных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текста. При этом предусматривается развитие умений: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proofErr w:type="spellStart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Аудирование</w:t>
      </w:r>
      <w:proofErr w:type="spellEnd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изученными</w:t>
      </w:r>
      <w:proofErr w:type="gramEnd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и некоторое количество незнакомых языковых явлений. Содержание текстов должно соответствовать возрастным особенностям и интересам учащихся 9 классов, иметь образовательную и воспитательную ценность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, воздействовать на эмоциональную сферу школьников.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</w:t>
      </w:r>
    </w:p>
    <w:p w:rsidR="00FD16B6" w:rsidRPr="00564C7A" w:rsidRDefault="00FD16B6" w:rsidP="003D19B2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C7A">
        <w:rPr>
          <w:rFonts w:ascii="Times New Roman" w:hAnsi="Times New Roman" w:cs="Times New Roman"/>
          <w:b/>
          <w:sz w:val="28"/>
          <w:szCs w:val="28"/>
        </w:rPr>
        <w:t>Чтение</w:t>
      </w:r>
    </w:p>
    <w:p w:rsidR="00FD16B6" w:rsidRPr="00564C7A" w:rsidRDefault="00B17D76" w:rsidP="003D19B2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Ш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кольники учатся читать и понимать тексты с различной глубиной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Содержание текстов должно соответствовать возрастным особенностям и интересам учащихся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9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классов, иметь образовательную и воспитательную ценность. Умения чтения, подлежащие формированию: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определять тему, содержание текста по заголовку;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выделять основную мысль;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выбирать главные факты из текста, опуская второстепенные;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="00FD16B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устанавливать логическую последовательность основных фактов текста.</w:t>
      </w:r>
      <w:r w:rsidR="00FD16B6"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Независимо от вида чтения возможно использование двуязычного словаря.</w:t>
      </w:r>
    </w:p>
    <w:p w:rsidR="00FD16B6" w:rsidRPr="00564C7A" w:rsidRDefault="00FD16B6" w:rsidP="003D19B2">
      <w:pPr>
        <w:pStyle w:val="af4"/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C7A">
        <w:rPr>
          <w:rFonts w:ascii="Times New Roman" w:hAnsi="Times New Roman" w:cs="Times New Roman"/>
          <w:b/>
          <w:sz w:val="28"/>
          <w:szCs w:val="28"/>
        </w:rPr>
        <w:t>Письменная речь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Овладение письменной речью  в 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9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класс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е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предусматривает  формирование и развитие следующих умений: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делать выписки из текста;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писать коротки</w:t>
      </w:r>
      <w:r w:rsidR="00E13C92">
        <w:rPr>
          <w:rFonts w:ascii="Times New Roman" w:hAnsi="Times New Roman" w:cs="Times New Roman"/>
          <w:snapToGrid w:val="0"/>
          <w:color w:val="000000"/>
          <w:sz w:val="28"/>
          <w:szCs w:val="28"/>
        </w:rPr>
        <w:t>е поздравления с днем рождени</w:t>
      </w:r>
      <w:proofErr w:type="gramStart"/>
      <w:r w:rsidR="00E13C92">
        <w:rPr>
          <w:rFonts w:ascii="Times New Roman" w:hAnsi="Times New Roman" w:cs="Times New Roman"/>
          <w:snapToGrid w:val="0"/>
          <w:color w:val="000000"/>
          <w:sz w:val="28"/>
          <w:szCs w:val="28"/>
        </w:rPr>
        <w:t>я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(</w:t>
      </w:r>
      <w:proofErr w:type="gramEnd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объемом до 30 слов, включая адрес); заполнять анкету (указывать имя, фамилию, возраст, гражданство, адрес);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писать личное письмо с опорой на образец </w:t>
      </w:r>
      <w:r w:rsidRPr="00564C7A">
        <w:rPr>
          <w:rFonts w:ascii="Times New Roman" w:hAnsi="Times New Roman" w:cs="Times New Roman"/>
          <w:i/>
          <w:snapToGrid w:val="0"/>
          <w:color w:val="00000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благодарность), объем личного письма – 50-60 слов, включая адрес); составлять план устного сообщения</w:t>
      </w:r>
      <w:r w:rsidR="00E13C92">
        <w:rPr>
          <w:rFonts w:ascii="Times New Roman" w:hAnsi="Times New Roman" w:cs="Times New Roman"/>
          <w:snapToGrid w:val="0"/>
          <w:color w:val="000000"/>
          <w:sz w:val="28"/>
          <w:szCs w:val="28"/>
        </w:rPr>
        <w:t>.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b/>
          <w:snapToGrid w:val="0"/>
          <w:sz w:val="28"/>
          <w:szCs w:val="28"/>
        </w:rPr>
        <w:t>Языковая компетенция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b/>
          <w:snapToGrid w:val="0"/>
          <w:sz w:val="28"/>
          <w:szCs w:val="28"/>
        </w:rPr>
        <w:t>Иероглифика и пунктуация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Овладение навыками иероглифического письма подразумевает формирование следующих умений: написания черт,  правил каллиграфии, знание порядка черт, понимание структуры иероглифического знака, знание значений графем и вариантов написания ключей. 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Знание правил чтения и  порядка черт в написании </w:t>
      </w:r>
      <w:proofErr w:type="gramStart"/>
      <w:r w:rsidRPr="00564C7A">
        <w:rPr>
          <w:rFonts w:ascii="Times New Roman" w:hAnsi="Times New Roman" w:cs="Times New Roman"/>
          <w:snapToGrid w:val="0"/>
          <w:sz w:val="28"/>
          <w:szCs w:val="28"/>
        </w:rPr>
        <w:t>иероглифов-новых</w:t>
      </w:r>
      <w:proofErr w:type="gramEnd"/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lastRenderedPageBreak/>
        <w:t xml:space="preserve">слов, отобранных для данного этапа обучения и навыки их применения в рамках изучаемого лексико-грамматического материала. 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Знакомство с пунктуационными знаками и основными правилами </w:t>
      </w:r>
      <w:proofErr w:type="gramStart"/>
      <w:r w:rsidRPr="00564C7A">
        <w:rPr>
          <w:rFonts w:ascii="Times New Roman" w:hAnsi="Times New Roman" w:cs="Times New Roman"/>
          <w:snapToGrid w:val="0"/>
          <w:sz w:val="28"/>
          <w:szCs w:val="28"/>
        </w:rPr>
        <w:t>пунктуационного</w:t>
      </w:r>
      <w:proofErr w:type="gramEnd"/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письменной речи.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b/>
          <w:snapToGrid w:val="0"/>
          <w:sz w:val="28"/>
          <w:szCs w:val="28"/>
        </w:rPr>
        <w:t>Фонетическая сторона речи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t xml:space="preserve">Формирование произносительных навыков: произношение речевой единицы на уровне слова, словосочетания,  фразы, предложения. Развитие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навыков адекватного произношения и различения на слух звуков и тонов китайского языка; знание структуры китайского слога, сочетаемости </w:t>
      </w:r>
      <w:proofErr w:type="spellStart"/>
      <w:r w:rsidRPr="00564C7A">
        <w:rPr>
          <w:rFonts w:ascii="Times New Roman" w:hAnsi="Times New Roman" w:cs="Times New Roman"/>
          <w:snapToGrid w:val="0"/>
          <w:sz w:val="28"/>
          <w:szCs w:val="28"/>
        </w:rPr>
        <w:t>инициалей</w:t>
      </w:r>
      <w:proofErr w:type="spellEnd"/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и финалей. Знание правил чтения транскрипц</w:t>
      </w:r>
      <w:proofErr w:type="gramStart"/>
      <w:r w:rsidRPr="00564C7A">
        <w:rPr>
          <w:rFonts w:ascii="Times New Roman" w:hAnsi="Times New Roman" w:cs="Times New Roman"/>
          <w:snapToGrid w:val="0"/>
          <w:sz w:val="28"/>
          <w:szCs w:val="28"/>
        </w:rPr>
        <w:t>ии ие</w:t>
      </w:r>
      <w:proofErr w:type="gramEnd"/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роглифического знака. Соблюдение тонального рисунка слов и ритмических групп. Соблюдение правил произнесения двусложных и многосложных слов (комбинации тонов, ударение), а также правил изменения тонов (отрицание </w:t>
      </w:r>
      <w:r w:rsidRPr="00564C7A">
        <w:rPr>
          <w:rFonts w:ascii="Times New Roman" w:eastAsia="MS Gothic" w:hAnsi="Times New Roman" w:cs="Times New Roman"/>
          <w:snapToGrid w:val="0"/>
          <w:sz w:val="28"/>
          <w:szCs w:val="28"/>
          <w:lang w:val="en-US" w:eastAsia="zh-CN"/>
        </w:rPr>
        <w:t>不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eastAsia="zh-CN"/>
        </w:rPr>
        <w:t xml:space="preserve">, числительное </w:t>
      </w:r>
      <w:r w:rsidRPr="00564C7A">
        <w:rPr>
          <w:rFonts w:ascii="Times New Roman" w:eastAsia="MS Gothic" w:hAnsi="Times New Roman" w:cs="Times New Roman"/>
          <w:snapToGrid w:val="0"/>
          <w:sz w:val="28"/>
          <w:szCs w:val="28"/>
          <w:lang w:val="en-US" w:eastAsia="zh-CN"/>
        </w:rPr>
        <w:t>一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eastAsia="zh-CN"/>
        </w:rPr>
        <w:t xml:space="preserve"> в составе </w:t>
      </w:r>
      <w:proofErr w:type="spellStart"/>
      <w:r w:rsidRPr="00564C7A">
        <w:rPr>
          <w:rFonts w:ascii="Times New Roman" w:hAnsi="Times New Roman" w:cs="Times New Roman"/>
          <w:snapToGrid w:val="0"/>
          <w:sz w:val="28"/>
          <w:szCs w:val="28"/>
          <w:lang w:eastAsia="zh-CN"/>
        </w:rPr>
        <w:t>двуслогов</w:t>
      </w:r>
      <w:proofErr w:type="spellEnd"/>
      <w:r w:rsidRPr="00564C7A">
        <w:rPr>
          <w:rFonts w:ascii="Times New Roman" w:hAnsi="Times New Roman" w:cs="Times New Roman"/>
          <w:snapToGrid w:val="0"/>
          <w:sz w:val="28"/>
          <w:szCs w:val="28"/>
          <w:lang w:eastAsia="zh-CN"/>
        </w:rPr>
        <w:t>, два третьих тона).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Ритмико-интонационные навыки произношения утвердительных, вопросительных и отрицательных  предложений.  Особенности произнесения побудительных предложений.</w:t>
      </w:r>
    </w:p>
    <w:p w:rsidR="00FD16B6" w:rsidRPr="00564C7A" w:rsidRDefault="00FD16B6" w:rsidP="003D19B2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b/>
          <w:snapToGrid w:val="0"/>
          <w:sz w:val="28"/>
          <w:szCs w:val="28"/>
        </w:rPr>
        <w:t>Лексическая сторона речи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Формирование и 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</w:t>
      </w:r>
      <w:proofErr w:type="gramStart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Лексический минимум, формируемый в период вводного курса составляет</w:t>
      </w:r>
      <w:proofErr w:type="gramEnd"/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5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0 единиц, затем, за период обучения  в 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9 классе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добавляется около </w:t>
      </w:r>
      <w:r w:rsidR="00B17D76"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>1</w:t>
      </w:r>
      <w:r w:rsidR="00836A18">
        <w:rPr>
          <w:rFonts w:ascii="Times New Roman" w:hAnsi="Times New Roman" w:cs="Times New Roman"/>
          <w:snapToGrid w:val="0"/>
          <w:color w:val="000000"/>
          <w:sz w:val="28"/>
          <w:szCs w:val="28"/>
        </w:rPr>
        <w:t>2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0 новых лексических единиц, включающих устойчивые словосочетания,  оценочную лексику, реплики-клише речевого этикета, отражающих культуру стран изучаемого языка.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  <w:lang w:eastAsia="zh-CN"/>
        </w:rPr>
        <w:t xml:space="preserve">Понимание некоторых </w:t>
      </w:r>
      <w:r w:rsidRPr="00564C7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способов китайского словообразования. Распознавание и использование интернациональных слов. </w:t>
      </w:r>
    </w:p>
    <w:p w:rsidR="00FD16B6" w:rsidRPr="00564C7A" w:rsidRDefault="00FD16B6" w:rsidP="003D19B2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564C7A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Грамматическая сторона речи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sz w:val="28"/>
          <w:szCs w:val="28"/>
        </w:rPr>
        <w:t>Формирование и расширение объема значений</w:t>
      </w:r>
      <w:r w:rsidRPr="00564C7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грамматических средств современного китайского языка. Понимание особенностей китайского слова.  Существительные, местоимения, образование и употребление формы множественного числа. Счетные слова.  Указательные местоимения. Количественные числительные (</w:t>
      </w:r>
      <w:r w:rsidR="00836A18">
        <w:rPr>
          <w:rFonts w:ascii="Times New Roman" w:hAnsi="Times New Roman" w:cs="Times New Roman"/>
          <w:snapToGrid w:val="0"/>
          <w:sz w:val="28"/>
          <w:szCs w:val="28"/>
        </w:rPr>
        <w:t xml:space="preserve">до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100), порядковые числительные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64C7A">
        <w:rPr>
          <w:rFonts w:ascii="Times New Roman" w:hAnsi="Times New Roman" w:cs="Times New Roman"/>
          <w:snapToGrid w:val="0"/>
          <w:sz w:val="28"/>
          <w:szCs w:val="28"/>
        </w:rPr>
        <w:t xml:space="preserve"> Понимание структуры китайского предложения. Прямой порядок слов. Модальные глаголы. Выражение отрицания. Вопросительные предложения: общий, альтернативный, специальный вопросы. Вопросительные слова и особенности построения вопросительных предложений. Знание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признаков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навыки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распознавания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употребления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в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речи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грамматических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значений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,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выраженных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суффиксами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. </w:t>
      </w:r>
    </w:p>
    <w:p w:rsidR="00FD16B6" w:rsidRPr="00564C7A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napToGrid w:val="0"/>
          <w:sz w:val="28"/>
          <w:szCs w:val="28"/>
          <w:lang w:val="fr-FR"/>
        </w:rPr>
      </w:pPr>
      <w:r w:rsidRPr="00564C7A">
        <w:rPr>
          <w:rFonts w:ascii="Times New Roman" w:hAnsi="Times New Roman" w:cs="Times New Roman"/>
          <w:snapToGrid w:val="0"/>
          <w:sz w:val="28"/>
          <w:szCs w:val="28"/>
        </w:rPr>
        <w:t>Знание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признаков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навыки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распознавания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употребления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в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речи</w:t>
      </w:r>
      <w:r w:rsidRPr="00564C7A">
        <w:rPr>
          <w:rFonts w:ascii="Times New Roman" w:hAnsi="Times New Roman" w:cs="Times New Roman"/>
          <w:b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нераспространенных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распространенных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простых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предложений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;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сложносочиненных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предложений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союзами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;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сложноподчиненных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предложений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подчинительными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 </w:t>
      </w:r>
      <w:r w:rsidRPr="00564C7A">
        <w:rPr>
          <w:rFonts w:ascii="Times New Roman" w:hAnsi="Times New Roman" w:cs="Times New Roman"/>
          <w:snapToGrid w:val="0"/>
          <w:sz w:val="28"/>
          <w:szCs w:val="28"/>
        </w:rPr>
        <w:t>союзами</w:t>
      </w:r>
      <w:r w:rsidRPr="00564C7A">
        <w:rPr>
          <w:rFonts w:ascii="Times New Roman" w:hAnsi="Times New Roman" w:cs="Times New Roman"/>
          <w:snapToGrid w:val="0"/>
          <w:sz w:val="28"/>
          <w:szCs w:val="28"/>
          <w:lang w:val="fr-FR"/>
        </w:rPr>
        <w:t xml:space="preserve">. </w:t>
      </w:r>
      <w:bookmarkStart w:id="2" w:name="page17"/>
      <w:bookmarkEnd w:id="2"/>
    </w:p>
    <w:p w:rsidR="00FD16B6" w:rsidRDefault="00FD16B6" w:rsidP="003D19B2">
      <w:pPr>
        <w:widowControl w:val="0"/>
        <w:spacing w:after="0" w:line="240" w:lineRule="auto"/>
        <w:ind w:firstLine="851"/>
        <w:jc w:val="both"/>
        <w:rPr>
          <w:rFonts w:ascii="Times New Roman" w:eastAsia="KaiTi" w:hAnsi="Times New Roman" w:cs="Times New Roman"/>
          <w:sz w:val="28"/>
          <w:szCs w:val="28"/>
        </w:rPr>
      </w:pPr>
      <w:r w:rsidRPr="00564C7A">
        <w:rPr>
          <w:rFonts w:ascii="Times New Roman" w:hAnsi="Times New Roman" w:cs="Times New Roman"/>
          <w:sz w:val="28"/>
          <w:szCs w:val="28"/>
        </w:rPr>
        <w:t xml:space="preserve">К рассматриваемым грамматическим темам данного  этапа обучения относятся: </w:t>
      </w:r>
      <w:r w:rsidRPr="00564C7A">
        <w:rPr>
          <w:rFonts w:ascii="Times New Roman" w:eastAsia="KaiTi" w:hAnsi="Times New Roman" w:cs="Times New Roman"/>
          <w:sz w:val="28"/>
          <w:szCs w:val="28"/>
        </w:rPr>
        <w:t>предложения со значением побудительности …,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好吗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? …</w:t>
      </w:r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吧</w:t>
      </w:r>
      <w:r w:rsidRPr="00564C7A">
        <w:rPr>
          <w:rFonts w:ascii="Times New Roman" w:eastAsia="KaiTi" w:hAnsi="Times New Roman" w:cs="Times New Roman"/>
          <w:sz w:val="28"/>
          <w:szCs w:val="28"/>
        </w:rPr>
        <w:t>！</w:t>
      </w:r>
      <w:r w:rsidRPr="00564C7A">
        <w:rPr>
          <w:rFonts w:ascii="Times New Roman" w:eastAsia="KaiTi" w:hAnsi="Times New Roman" w:cs="Times New Roman"/>
          <w:sz w:val="28"/>
          <w:szCs w:val="28"/>
        </w:rPr>
        <w:t>…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怎么样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？</w:t>
      </w:r>
      <w:r w:rsidRPr="00564C7A">
        <w:rPr>
          <w:rFonts w:ascii="Times New Roman" w:eastAsia="KaiTi" w:hAnsi="Times New Roman" w:cs="Times New Roman"/>
          <w:sz w:val="28"/>
          <w:szCs w:val="28"/>
        </w:rPr>
        <w:t>…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可以吗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？</w:t>
      </w:r>
      <w:r w:rsidRPr="00564C7A">
        <w:rPr>
          <w:rFonts w:ascii="Times New Roman" w:eastAsia="KaiTi" w:hAnsi="Times New Roman" w:cs="Times New Roman"/>
          <w:sz w:val="28"/>
          <w:szCs w:val="28"/>
        </w:rPr>
        <w:t>…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行吗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？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предложения с дополнением цели; наречие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一般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,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一定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, </w:t>
      </w:r>
      <w:r w:rsidRPr="00564C7A">
        <w:rPr>
          <w:rFonts w:ascii="Times New Roman" w:eastAsia="KaiTi" w:hAnsi="Times New Roman" w:cs="Times New Roman"/>
          <w:sz w:val="28"/>
          <w:szCs w:val="28"/>
        </w:rPr>
        <w:t>又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и</w:t>
      </w:r>
      <w:r w:rsidRPr="00564C7A">
        <w:rPr>
          <w:rFonts w:ascii="Times New Roman" w:eastAsia="KaiTi" w:hAnsi="Times New Roman" w:cs="Times New Roman"/>
          <w:sz w:val="28"/>
          <w:szCs w:val="28"/>
        </w:rPr>
        <w:t>再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; </w:t>
      </w:r>
      <w:r w:rsidRPr="00564C7A">
        <w:rPr>
          <w:rFonts w:ascii="Times New Roman" w:eastAsia="KaiTi" w:hAnsi="Times New Roman" w:cs="Times New Roman"/>
          <w:sz w:val="28"/>
          <w:szCs w:val="28"/>
        </w:rPr>
        <w:t>就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и </w:t>
      </w:r>
      <w:r w:rsidRPr="00564C7A">
        <w:rPr>
          <w:rFonts w:ascii="Times New Roman" w:eastAsia="KaiTi" w:hAnsi="Times New Roman" w:cs="Times New Roman"/>
          <w:sz w:val="28"/>
          <w:szCs w:val="28"/>
        </w:rPr>
        <w:t>才</w:t>
      </w:r>
      <w:r w:rsidRPr="00564C7A">
        <w:rPr>
          <w:rFonts w:ascii="Times New Roman" w:eastAsia="KaiTi" w:hAnsi="Times New Roman" w:cs="Times New Roman"/>
          <w:sz w:val="28"/>
          <w:szCs w:val="28"/>
        </w:rPr>
        <w:t>; восклицательные предложения наречиями степени</w:t>
      </w:r>
      <w:r w:rsidRPr="00564C7A">
        <w:rPr>
          <w:rFonts w:ascii="Times New Roman" w:eastAsia="KaiTi" w:hAnsi="Times New Roman" w:cs="Times New Roman"/>
          <w:sz w:val="28"/>
          <w:szCs w:val="28"/>
        </w:rPr>
        <w:t>真，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</w:t>
      </w:r>
      <w:r w:rsidRPr="00564C7A">
        <w:rPr>
          <w:rFonts w:ascii="Times New Roman" w:eastAsia="KaiTi" w:hAnsi="Times New Roman" w:cs="Times New Roman"/>
          <w:sz w:val="28"/>
          <w:szCs w:val="28"/>
        </w:rPr>
        <w:t>太</w:t>
      </w:r>
      <w:r w:rsidRPr="00564C7A">
        <w:rPr>
          <w:rFonts w:ascii="Times New Roman" w:eastAsia="KaiTi" w:hAnsi="Times New Roman" w:cs="Times New Roman"/>
          <w:sz w:val="28"/>
          <w:szCs w:val="28"/>
        </w:rPr>
        <w:t>…</w:t>
      </w:r>
      <w:r w:rsidRPr="00564C7A">
        <w:rPr>
          <w:rFonts w:ascii="Times New Roman" w:eastAsia="KaiTi" w:hAnsi="Times New Roman" w:cs="Times New Roman"/>
          <w:sz w:val="28"/>
          <w:szCs w:val="28"/>
        </w:rPr>
        <w:t>了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; кратковременность действия, удвоение глагола и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一下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; предложная </w:t>
      </w:r>
      <w:r w:rsidRPr="00564C7A">
        <w:rPr>
          <w:rFonts w:ascii="Times New Roman" w:eastAsia="KaiTi" w:hAnsi="Times New Roman" w:cs="Times New Roman"/>
          <w:sz w:val="28"/>
          <w:szCs w:val="28"/>
        </w:rPr>
        <w:lastRenderedPageBreak/>
        <w:t xml:space="preserve">конструкция </w:t>
      </w:r>
      <w:r w:rsidRPr="00564C7A">
        <w:rPr>
          <w:rFonts w:ascii="Times New Roman" w:eastAsia="KaiTi" w:hAnsi="Times New Roman" w:cs="Times New Roman"/>
          <w:sz w:val="28"/>
          <w:szCs w:val="28"/>
        </w:rPr>
        <w:t>跟</w:t>
      </w:r>
      <w:r w:rsidRPr="00564C7A">
        <w:rPr>
          <w:rFonts w:ascii="Times New Roman" w:eastAsia="KaiTi" w:hAnsi="Times New Roman" w:cs="Times New Roman"/>
          <w:sz w:val="28"/>
          <w:szCs w:val="28"/>
        </w:rPr>
        <w:t>..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一起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…; модальные глаголы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要，想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,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可以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,</w:t>
      </w:r>
      <w:r w:rsidR="00836A18">
        <w:rPr>
          <w:rFonts w:ascii="Times New Roman" w:eastAsia="KaiTi" w:hAnsi="Times New Roman" w:cs="Times New Roman"/>
          <w:sz w:val="28"/>
          <w:szCs w:val="28"/>
        </w:rPr>
        <w:t xml:space="preserve"> 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выражение денежной суммы </w:t>
      </w:r>
      <w:r w:rsidRPr="00564C7A">
        <w:rPr>
          <w:rFonts w:ascii="Times New Roman" w:eastAsia="KaiTi" w:hAnsi="Times New Roman" w:cs="Times New Roman"/>
          <w:sz w:val="28"/>
          <w:szCs w:val="28"/>
        </w:rPr>
        <w:t>元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/ </w:t>
      </w:r>
      <w:r w:rsidRPr="00564C7A">
        <w:rPr>
          <w:rFonts w:ascii="Times New Roman" w:eastAsia="KaiTi" w:hAnsi="Times New Roman" w:cs="Times New Roman"/>
          <w:sz w:val="28"/>
          <w:szCs w:val="28"/>
        </w:rPr>
        <w:t>块</w:t>
      </w:r>
      <w:r w:rsidRPr="00564C7A">
        <w:rPr>
          <w:rFonts w:ascii="Times New Roman" w:eastAsia="KaiTi" w:hAnsi="Times New Roman" w:cs="Times New Roman"/>
          <w:sz w:val="28"/>
          <w:szCs w:val="28"/>
        </w:rPr>
        <w:t>_</w:t>
      </w:r>
      <w:r w:rsidRPr="00564C7A">
        <w:rPr>
          <w:rFonts w:ascii="Times New Roman" w:eastAsia="KaiTi" w:hAnsi="Times New Roman" w:cs="Times New Roman"/>
          <w:sz w:val="28"/>
          <w:szCs w:val="28"/>
        </w:rPr>
        <w:t>角</w:t>
      </w:r>
      <w:r w:rsidRPr="00564C7A">
        <w:rPr>
          <w:rFonts w:ascii="Times New Roman" w:eastAsia="KaiTi" w:hAnsi="Times New Roman" w:cs="Times New Roman"/>
          <w:sz w:val="28"/>
          <w:szCs w:val="28"/>
        </w:rPr>
        <w:t>/</w:t>
      </w:r>
      <w:r w:rsidRPr="00564C7A">
        <w:rPr>
          <w:rFonts w:ascii="Times New Roman" w:eastAsia="KaiTi" w:hAnsi="Times New Roman" w:cs="Times New Roman"/>
          <w:sz w:val="28"/>
          <w:szCs w:val="28"/>
        </w:rPr>
        <w:t>毛</w:t>
      </w:r>
      <w:r w:rsidRPr="00564C7A">
        <w:rPr>
          <w:rFonts w:ascii="Times New Roman" w:eastAsia="KaiTi" w:hAnsi="Times New Roman" w:cs="Times New Roman"/>
          <w:sz w:val="28"/>
          <w:szCs w:val="28"/>
        </w:rPr>
        <w:t>_</w:t>
      </w:r>
      <w:r w:rsidRPr="00564C7A">
        <w:rPr>
          <w:rFonts w:ascii="Times New Roman" w:eastAsia="KaiTi" w:hAnsi="Times New Roman" w:cs="Times New Roman"/>
          <w:sz w:val="28"/>
          <w:szCs w:val="28"/>
        </w:rPr>
        <w:t>分</w:t>
      </w:r>
      <w:r w:rsidRPr="00564C7A">
        <w:rPr>
          <w:rFonts w:ascii="Times New Roman" w:eastAsia="KaiTi" w:hAnsi="Times New Roman" w:cs="Times New Roman"/>
          <w:sz w:val="28"/>
          <w:szCs w:val="28"/>
        </w:rPr>
        <w:t>; вопросительные конструкции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多少钱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？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要几</w:t>
      </w:r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斤</w:t>
      </w:r>
      <w:r w:rsidRPr="00564C7A">
        <w:rPr>
          <w:rFonts w:ascii="Times New Roman" w:eastAsia="KaiTi" w:hAnsi="Times New Roman" w:cs="Times New Roman"/>
          <w:sz w:val="28"/>
          <w:szCs w:val="28"/>
        </w:rPr>
        <w:t>？你穿多少号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？</w:t>
      </w:r>
      <w:proofErr w:type="gramStart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 ;</w:t>
      </w:r>
      <w:proofErr w:type="gram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 глаголы двойного дополнения </w:t>
      </w:r>
      <w:r w:rsidR="00836A18">
        <w:rPr>
          <w:rFonts w:ascii="Times New Roman" w:eastAsia="KaiTi" w:hAnsi="Times New Roman" w:cs="Times New Roman"/>
          <w:sz w:val="28"/>
          <w:szCs w:val="28"/>
        </w:rPr>
        <w:t>找</w:t>
      </w:r>
      <w:r w:rsidRPr="00564C7A">
        <w:rPr>
          <w:rFonts w:ascii="Times New Roman" w:eastAsia="KaiTi" w:hAnsi="Times New Roman" w:cs="Times New Roman"/>
          <w:sz w:val="28"/>
          <w:szCs w:val="28"/>
        </w:rPr>
        <w:t>; выражение незначительного количества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一些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,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一点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; последовательно-связанное предложение со словом </w:t>
      </w:r>
      <w:r w:rsidRPr="00564C7A">
        <w:rPr>
          <w:rFonts w:ascii="Times New Roman" w:eastAsia="KaiTi" w:hAnsi="Times New Roman" w:cs="Times New Roman"/>
          <w:sz w:val="28"/>
          <w:szCs w:val="28"/>
        </w:rPr>
        <w:t>让</w:t>
      </w:r>
      <w:r w:rsidRPr="00564C7A">
        <w:rPr>
          <w:rFonts w:ascii="Times New Roman" w:eastAsia="KaiTi" w:hAnsi="Times New Roman" w:cs="Times New Roman"/>
          <w:sz w:val="28"/>
          <w:szCs w:val="28"/>
        </w:rPr>
        <w:t>; специальный вопрос со словами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哪，怎么样</w:t>
      </w:r>
      <w:proofErr w:type="spellEnd"/>
      <w:r w:rsidR="00836A18">
        <w:rPr>
          <w:rFonts w:ascii="Times New Roman" w:eastAsia="KaiTi" w:hAnsi="Times New Roman" w:cs="Times New Roman"/>
          <w:sz w:val="28"/>
          <w:szCs w:val="28"/>
        </w:rPr>
        <w:t xml:space="preserve">; 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послелоги со значением частей света: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东边，西边，南边，北边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；</w:t>
      </w:r>
      <w:r w:rsidRPr="00564C7A">
        <w:rPr>
          <w:rFonts w:ascii="Times New Roman" w:hAnsi="Times New Roman" w:cs="Times New Roman"/>
          <w:sz w:val="28"/>
          <w:szCs w:val="28"/>
        </w:rPr>
        <w:t>предложения с дополнением цели: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обозначение расстояния</w:t>
      </w:r>
      <w:proofErr w:type="gramStart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: </w:t>
      </w:r>
      <w:r w:rsidRPr="00564C7A">
        <w:rPr>
          <w:rFonts w:ascii="Times New Roman" w:eastAsia="KaiTi" w:hAnsi="Times New Roman" w:cs="Times New Roman"/>
          <w:sz w:val="28"/>
          <w:szCs w:val="28"/>
        </w:rPr>
        <w:t>离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…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多远</w:t>
      </w:r>
      <w:proofErr w:type="spellEnd"/>
      <w:r w:rsidRPr="00564C7A">
        <w:rPr>
          <w:rFonts w:ascii="Times New Roman" w:hAnsi="Times New Roman" w:cs="Times New Roman"/>
          <w:sz w:val="28"/>
          <w:szCs w:val="28"/>
        </w:rPr>
        <w:t xml:space="preserve">; </w:t>
      </w:r>
      <w:proofErr w:type="gramEnd"/>
      <w:r w:rsidRPr="00564C7A">
        <w:rPr>
          <w:rFonts w:ascii="Times New Roman" w:hAnsi="Times New Roman" w:cs="Times New Roman"/>
          <w:sz w:val="28"/>
          <w:szCs w:val="28"/>
        </w:rPr>
        <w:t xml:space="preserve">обозначение кратность действия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次，遍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 xml:space="preserve">; редупликация существительных и прилагательных; обстоятельство образа действия: с </w:t>
      </w:r>
      <w:r w:rsidRPr="00564C7A">
        <w:rPr>
          <w:rFonts w:ascii="Times New Roman" w:eastAsia="KaiTi" w:hAnsi="Times New Roman" w:cs="Times New Roman"/>
          <w:sz w:val="28"/>
          <w:szCs w:val="28"/>
          <w:lang w:val="en-US"/>
        </w:rPr>
        <w:t>得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, вопросы: как, каким образом; повтор сказуемого; </w:t>
      </w:r>
      <w:r w:rsidRPr="00564C7A">
        <w:rPr>
          <w:rFonts w:ascii="Times New Roman" w:hAnsi="Times New Roman" w:cs="Times New Roman"/>
          <w:sz w:val="28"/>
          <w:szCs w:val="28"/>
        </w:rPr>
        <w:t>категорическое отрицание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</w:t>
      </w:r>
      <w:proofErr w:type="spellStart"/>
      <w:r w:rsidRPr="00564C7A">
        <w:rPr>
          <w:rFonts w:ascii="Times New Roman" w:eastAsia="KaiTi" w:hAnsi="Times New Roman" w:cs="Times New Roman"/>
          <w:sz w:val="28"/>
          <w:szCs w:val="28"/>
        </w:rPr>
        <w:t>都（也）没</w:t>
      </w:r>
      <w:proofErr w:type="spellEnd"/>
      <w:r w:rsidRPr="00564C7A">
        <w:rPr>
          <w:rFonts w:ascii="Times New Roman" w:eastAsia="KaiTi" w:hAnsi="Times New Roman" w:cs="Times New Roman"/>
          <w:sz w:val="28"/>
          <w:szCs w:val="28"/>
        </w:rPr>
        <w:t>/</w:t>
      </w:r>
      <w:r w:rsidRPr="00564C7A">
        <w:rPr>
          <w:rFonts w:ascii="Times New Roman" w:eastAsia="KaiTi" w:hAnsi="Times New Roman" w:cs="Times New Roman"/>
          <w:sz w:val="28"/>
          <w:szCs w:val="28"/>
        </w:rPr>
        <w:t>不</w:t>
      </w:r>
      <w:r w:rsidRPr="00564C7A">
        <w:rPr>
          <w:rFonts w:ascii="Times New Roman" w:eastAsia="KaiTi" w:hAnsi="Times New Roman" w:cs="Times New Roman"/>
          <w:sz w:val="28"/>
          <w:szCs w:val="28"/>
        </w:rPr>
        <w:t xml:space="preserve"> и др.</w:t>
      </w:r>
    </w:p>
    <w:p w:rsidR="003D19B2" w:rsidRPr="003D19B2" w:rsidRDefault="003D19B2" w:rsidP="003D19B2">
      <w:pPr>
        <w:widowControl w:val="0"/>
        <w:spacing w:after="0" w:line="240" w:lineRule="auto"/>
        <w:ind w:firstLine="851"/>
        <w:jc w:val="center"/>
        <w:rPr>
          <w:rFonts w:ascii="Times New Roman" w:eastAsia="KaiTi" w:hAnsi="Times New Roman" w:cs="Times New Roman"/>
          <w:b/>
          <w:sz w:val="28"/>
          <w:szCs w:val="28"/>
        </w:rPr>
      </w:pPr>
      <w:r w:rsidRPr="003D19B2">
        <w:rPr>
          <w:rFonts w:ascii="Times New Roman" w:eastAsia="KaiTi" w:hAnsi="Times New Roman" w:cs="Times New Roman"/>
          <w:b/>
          <w:sz w:val="28"/>
          <w:szCs w:val="28"/>
        </w:rPr>
        <w:t>Предметное содержание речи</w:t>
      </w:r>
    </w:p>
    <w:p w:rsidR="003D19B2" w:rsidRPr="003D19B2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9B2">
        <w:rPr>
          <w:rFonts w:ascii="Times New Roman" w:hAnsi="Times New Roman" w:cs="Times New Roman"/>
          <w:b/>
          <w:sz w:val="28"/>
          <w:szCs w:val="28"/>
        </w:rPr>
        <w:t>Вводно-иероглифический курс</w:t>
      </w:r>
      <w:r>
        <w:rPr>
          <w:rFonts w:ascii="Times New Roman" w:hAnsi="Times New Roman" w:cs="Times New Roman"/>
          <w:b/>
          <w:sz w:val="28"/>
          <w:szCs w:val="28"/>
        </w:rPr>
        <w:t>/Вводно-фонетический курс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617B">
        <w:rPr>
          <w:rFonts w:ascii="Times New Roman" w:eastAsia="Times New Roman" w:hAnsi="Times New Roman" w:cs="Times New Roman"/>
          <w:sz w:val="28"/>
          <w:szCs w:val="28"/>
        </w:rPr>
        <w:t xml:space="preserve">Китайский фонетический алфавит. </w:t>
      </w:r>
      <w:proofErr w:type="spellStart"/>
      <w:r w:rsidRPr="005D617B">
        <w:rPr>
          <w:rFonts w:ascii="Times New Roman" w:eastAsia="Times New Roman" w:hAnsi="Times New Roman" w:cs="Times New Roman"/>
          <w:sz w:val="28"/>
          <w:szCs w:val="28"/>
        </w:rPr>
        <w:t>Пиньинь</w:t>
      </w:r>
      <w:proofErr w:type="spellEnd"/>
      <w:r w:rsidRPr="005D617B">
        <w:rPr>
          <w:rFonts w:ascii="Times New Roman" w:eastAsia="Times New Roman" w:hAnsi="Times New Roman" w:cs="Times New Roman"/>
          <w:sz w:val="28"/>
          <w:szCs w:val="28"/>
        </w:rPr>
        <w:t xml:space="preserve">. Типы иероглифов. Иероглифический ключ. Структура китайского слога. Четыре тона. Модуляция тональности. 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  <w:r w:rsidRPr="005D617B"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  <w:t>Я</w:t>
      </w:r>
      <w:r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  <w:t>, моя семья и мои друзья</w:t>
      </w:r>
      <w:r w:rsidRPr="005D617B"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  <w:t xml:space="preserve"> 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Знакомство</w:t>
      </w:r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. </w:t>
      </w:r>
      <w:r w:rsidRPr="005D617B">
        <w:rPr>
          <w:rFonts w:ascii="Times New Roman" w:hAnsi="Times New Roman" w:cs="Times New Roman"/>
          <w:sz w:val="28"/>
          <w:szCs w:val="28"/>
          <w:lang w:eastAsia="zh-CN"/>
        </w:rPr>
        <w:t xml:space="preserve">Имя. </w:t>
      </w: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Школьные друзья. Лучший друг. </w:t>
      </w:r>
      <w:r w:rsidRPr="005D617B">
        <w:rPr>
          <w:rFonts w:ascii="Times New Roman" w:eastAsia="Times New Roman" w:hAnsi="Times New Roman" w:cs="Times New Roman"/>
          <w:sz w:val="28"/>
          <w:szCs w:val="28"/>
        </w:rPr>
        <w:t>Совместные занятия с другом. Семейные праздники: с днем рождения! Мое настроение. Возраст. Из какой ты страны? Моя семья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Профессии родителей. Совместные занятия семьи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617B">
        <w:rPr>
          <w:rFonts w:ascii="Times New Roman" w:hAnsi="Times New Roman" w:cs="Times New Roman"/>
          <w:b/>
          <w:color w:val="000000"/>
          <w:sz w:val="28"/>
          <w:szCs w:val="28"/>
        </w:rPr>
        <w:t>Ш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кольное образование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617B">
        <w:rPr>
          <w:rFonts w:ascii="Times New Roman" w:hAnsi="Times New Roman" w:cs="Times New Roman"/>
          <w:color w:val="000000"/>
          <w:sz w:val="28"/>
          <w:szCs w:val="28"/>
        </w:rPr>
        <w:t xml:space="preserve">Школьная жизнь. </w:t>
      </w: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Школьные принадлежности.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  <w:t>Досуг и увлечения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  <w:r w:rsidRPr="005D617B">
        <w:rPr>
          <w:rFonts w:ascii="Times New Roman" w:eastAsia="Times New Roman" w:hAnsi="Times New Roman" w:cs="Times New Roman"/>
          <w:sz w:val="28"/>
          <w:szCs w:val="28"/>
        </w:rPr>
        <w:t xml:space="preserve">Мое хобби – музыка. </w:t>
      </w: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Любимые занятия в свободное время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  <w:t>Город</w:t>
      </w: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 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  <w:r w:rsidRPr="005D617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Мой родной город.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 w:rsidRPr="005D61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617B">
        <w:rPr>
          <w:rFonts w:ascii="Times New Roman" w:eastAsia="Times New Roman" w:hAnsi="Times New Roman" w:cs="Times New Roman"/>
          <w:sz w:val="28"/>
          <w:szCs w:val="28"/>
        </w:rPr>
        <w:t xml:space="preserve">Мой любимый вид спорта. 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617B">
        <w:rPr>
          <w:rFonts w:ascii="Times New Roman" w:hAnsi="Times New Roman" w:cs="Times New Roman"/>
          <w:b/>
          <w:color w:val="000000"/>
          <w:sz w:val="28"/>
          <w:szCs w:val="28"/>
        </w:rPr>
        <w:t>Страны 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зучаемого языка и родная страна</w:t>
      </w:r>
    </w:p>
    <w:p w:rsidR="003D19B2" w:rsidRPr="005D617B" w:rsidRDefault="003D19B2" w:rsidP="003D19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617B">
        <w:rPr>
          <w:rFonts w:ascii="Times New Roman" w:eastAsia="Times New Roman" w:hAnsi="Times New Roman" w:cs="Times New Roman"/>
          <w:sz w:val="28"/>
          <w:szCs w:val="28"/>
        </w:rPr>
        <w:t xml:space="preserve">Будьте вежливыми! Изучаем культуры: Россия и Китай. Я живу на улице </w:t>
      </w:r>
      <w:proofErr w:type="spellStart"/>
      <w:r w:rsidRPr="005D617B">
        <w:rPr>
          <w:rFonts w:ascii="Times New Roman" w:eastAsia="Times New Roman" w:hAnsi="Times New Roman" w:cs="Times New Roman"/>
          <w:sz w:val="28"/>
          <w:szCs w:val="28"/>
        </w:rPr>
        <w:t>Байшуцзе</w:t>
      </w:r>
      <w:proofErr w:type="spellEnd"/>
      <w:r w:rsidRPr="005D617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61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617B">
        <w:rPr>
          <w:rFonts w:ascii="Times New Roman" w:eastAsia="Times New Roman" w:hAnsi="Times New Roman" w:cs="Times New Roman"/>
          <w:sz w:val="28"/>
          <w:szCs w:val="28"/>
        </w:rPr>
        <w:t>Летние каникулы в России и Китае.</w:t>
      </w:r>
    </w:p>
    <w:p w:rsidR="009674DB" w:rsidRDefault="009674DB" w:rsidP="002A74F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A74FA" w:rsidRPr="003D19B2" w:rsidRDefault="00C07DC3" w:rsidP="002A74F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GoBack"/>
      <w:bookmarkEnd w:id="3"/>
      <w:r w:rsidRPr="003D19B2">
        <w:rPr>
          <w:rFonts w:ascii="Times New Roman" w:eastAsia="Times New Roman" w:hAnsi="Times New Roman" w:cs="Times New Roman"/>
          <w:b/>
          <w:sz w:val="28"/>
          <w:szCs w:val="28"/>
        </w:rPr>
        <w:t>Тема</w:t>
      </w:r>
      <w:r w:rsidR="00276A46" w:rsidRPr="003D19B2">
        <w:rPr>
          <w:rFonts w:ascii="Times New Roman" w:eastAsia="Times New Roman" w:hAnsi="Times New Roman" w:cs="Times New Roman"/>
          <w:b/>
          <w:sz w:val="28"/>
          <w:szCs w:val="28"/>
        </w:rPr>
        <w:t>тическое планирование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2"/>
        <w:gridCol w:w="6641"/>
        <w:gridCol w:w="1844"/>
      </w:tblGrid>
      <w:tr w:rsidR="001A15EC" w:rsidTr="00276A46">
        <w:tc>
          <w:tcPr>
            <w:tcW w:w="1122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№ раздела</w:t>
            </w:r>
          </w:p>
        </w:tc>
        <w:tc>
          <w:tcPr>
            <w:tcW w:w="6641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раздела</w:t>
            </w:r>
          </w:p>
        </w:tc>
        <w:tc>
          <w:tcPr>
            <w:tcW w:w="1844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1A15EC" w:rsidTr="00276A46">
        <w:tc>
          <w:tcPr>
            <w:tcW w:w="1122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1" w:type="dxa"/>
          </w:tcPr>
          <w:p w:rsidR="003D19B2" w:rsidRPr="003D19B2" w:rsidRDefault="001A15EC" w:rsidP="003D19B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9B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Вводно-фонетический курс </w:t>
            </w:r>
          </w:p>
          <w:p w:rsidR="001A15EC" w:rsidRPr="003D19B2" w:rsidRDefault="001A15EC" w:rsidP="003D19B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9B2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Вводно-иероглифический курс</w:t>
            </w:r>
          </w:p>
        </w:tc>
        <w:tc>
          <w:tcPr>
            <w:tcW w:w="1844" w:type="dxa"/>
          </w:tcPr>
          <w:p w:rsidR="001A15EC" w:rsidRPr="008B69F9" w:rsidRDefault="003D19B2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A15EC" w:rsidTr="00276A46">
        <w:tc>
          <w:tcPr>
            <w:tcW w:w="1122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1" w:type="dxa"/>
          </w:tcPr>
          <w:p w:rsidR="001A15EC" w:rsidRPr="003D19B2" w:rsidRDefault="003D19B2" w:rsidP="003D19B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3D19B2">
              <w:rPr>
                <w:rFonts w:ascii="Times New Roman" w:hAnsi="Times New Roman" w:cs="Times New Roman"/>
                <w:color w:val="000000"/>
                <w:sz w:val="28"/>
                <w:szCs w:val="28"/>
                <w:lang w:eastAsia="zh-CN"/>
              </w:rPr>
              <w:t xml:space="preserve">Я, моя семья и мои друзья </w:t>
            </w:r>
          </w:p>
        </w:tc>
        <w:tc>
          <w:tcPr>
            <w:tcW w:w="1844" w:type="dxa"/>
          </w:tcPr>
          <w:p w:rsidR="001A15EC" w:rsidRPr="008B69F9" w:rsidRDefault="003D19B2" w:rsidP="00434C5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434C5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A15EC" w:rsidTr="00276A46">
        <w:tc>
          <w:tcPr>
            <w:tcW w:w="1122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1" w:type="dxa"/>
          </w:tcPr>
          <w:p w:rsidR="001A15EC" w:rsidRPr="003D19B2" w:rsidRDefault="003D19B2" w:rsidP="003D19B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19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Школьное образование</w:t>
            </w:r>
          </w:p>
        </w:tc>
        <w:tc>
          <w:tcPr>
            <w:tcW w:w="1844" w:type="dxa"/>
          </w:tcPr>
          <w:p w:rsidR="001A15EC" w:rsidRPr="008B69F9" w:rsidRDefault="003D19B2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15EC" w:rsidTr="00276A46">
        <w:tc>
          <w:tcPr>
            <w:tcW w:w="1122" w:type="dxa"/>
          </w:tcPr>
          <w:p w:rsidR="001A15EC" w:rsidRPr="008B69F9" w:rsidRDefault="0098781D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1" w:type="dxa"/>
          </w:tcPr>
          <w:p w:rsidR="001A15EC" w:rsidRPr="003D19B2" w:rsidRDefault="003D19B2" w:rsidP="003D19B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3D19B2">
              <w:rPr>
                <w:rFonts w:ascii="Times New Roman" w:hAnsi="Times New Roman" w:cs="Times New Roman"/>
                <w:color w:val="000000"/>
                <w:sz w:val="28"/>
                <w:szCs w:val="28"/>
                <w:lang w:eastAsia="zh-CN"/>
              </w:rPr>
              <w:t>Досуг и увлечения</w:t>
            </w:r>
          </w:p>
        </w:tc>
        <w:tc>
          <w:tcPr>
            <w:tcW w:w="1844" w:type="dxa"/>
          </w:tcPr>
          <w:p w:rsidR="001A15EC" w:rsidRPr="008B69F9" w:rsidRDefault="00434C56" w:rsidP="001A15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D19B2" w:rsidTr="00276A46">
        <w:tc>
          <w:tcPr>
            <w:tcW w:w="1122" w:type="dxa"/>
          </w:tcPr>
          <w:p w:rsidR="003D19B2" w:rsidRPr="008B69F9" w:rsidRDefault="003D19B2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1" w:type="dxa"/>
          </w:tcPr>
          <w:p w:rsidR="003D19B2" w:rsidRPr="003D19B2" w:rsidRDefault="003D19B2" w:rsidP="003D19B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3D19B2">
              <w:rPr>
                <w:rFonts w:ascii="Times New Roman" w:hAnsi="Times New Roman" w:cs="Times New Roman"/>
                <w:color w:val="000000"/>
                <w:sz w:val="28"/>
                <w:szCs w:val="28"/>
                <w:lang w:eastAsia="zh-CN"/>
              </w:rPr>
              <w:t>Город</w:t>
            </w:r>
          </w:p>
        </w:tc>
        <w:tc>
          <w:tcPr>
            <w:tcW w:w="1844" w:type="dxa"/>
          </w:tcPr>
          <w:p w:rsidR="003D19B2" w:rsidRPr="008B69F9" w:rsidRDefault="003D19B2" w:rsidP="001A15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D19B2" w:rsidTr="00276A46">
        <w:tc>
          <w:tcPr>
            <w:tcW w:w="1122" w:type="dxa"/>
          </w:tcPr>
          <w:p w:rsidR="003D19B2" w:rsidRPr="008B69F9" w:rsidRDefault="003D19B2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1" w:type="dxa"/>
          </w:tcPr>
          <w:p w:rsidR="003D19B2" w:rsidRPr="003D19B2" w:rsidRDefault="003D19B2" w:rsidP="003D19B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19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 </w:t>
            </w:r>
          </w:p>
        </w:tc>
        <w:tc>
          <w:tcPr>
            <w:tcW w:w="1844" w:type="dxa"/>
          </w:tcPr>
          <w:p w:rsidR="003D19B2" w:rsidRPr="008B69F9" w:rsidRDefault="003D19B2" w:rsidP="001A15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D19B2" w:rsidTr="00276A46">
        <w:tc>
          <w:tcPr>
            <w:tcW w:w="1122" w:type="dxa"/>
          </w:tcPr>
          <w:p w:rsidR="003D19B2" w:rsidRPr="008B69F9" w:rsidRDefault="003D19B2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1" w:type="dxa"/>
          </w:tcPr>
          <w:p w:rsidR="003D19B2" w:rsidRPr="003D19B2" w:rsidRDefault="003D19B2" w:rsidP="003D19B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D19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844" w:type="dxa"/>
          </w:tcPr>
          <w:p w:rsidR="003D19B2" w:rsidRPr="008B69F9" w:rsidRDefault="003D19B2" w:rsidP="001A15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A15EC" w:rsidTr="00276A46">
        <w:tc>
          <w:tcPr>
            <w:tcW w:w="1122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1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44" w:type="dxa"/>
          </w:tcPr>
          <w:p w:rsidR="001A15EC" w:rsidRPr="008B69F9" w:rsidRDefault="001A15EC" w:rsidP="002A74F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69F9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1A15EC" w:rsidRDefault="001A15EC" w:rsidP="00E13C9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1A15EC" w:rsidSect="009674DB">
      <w:pgSz w:w="11906" w:h="16838"/>
      <w:pgMar w:top="851" w:right="850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2C9" w:rsidRDefault="000A12C9" w:rsidP="002D693C">
      <w:pPr>
        <w:spacing w:after="0" w:line="240" w:lineRule="auto"/>
      </w:pPr>
      <w:r>
        <w:separator/>
      </w:r>
    </w:p>
  </w:endnote>
  <w:endnote w:type="continuationSeparator" w:id="0">
    <w:p w:rsidR="000A12C9" w:rsidRDefault="000A12C9" w:rsidP="002D6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arigold">
    <w:panose1 w:val="030207020404020205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KaiTi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2C9" w:rsidRDefault="000A12C9" w:rsidP="002D693C">
      <w:pPr>
        <w:spacing w:after="0" w:line="240" w:lineRule="auto"/>
      </w:pPr>
      <w:r>
        <w:separator/>
      </w:r>
    </w:p>
  </w:footnote>
  <w:footnote w:type="continuationSeparator" w:id="0">
    <w:p w:rsidR="000A12C9" w:rsidRDefault="000A12C9" w:rsidP="002D6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44450"/>
    <w:multiLevelType w:val="hybridMultilevel"/>
    <w:tmpl w:val="D5C2EA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15F2DF7"/>
    <w:multiLevelType w:val="hybridMultilevel"/>
    <w:tmpl w:val="7C069950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1731CD8"/>
    <w:multiLevelType w:val="hybridMultilevel"/>
    <w:tmpl w:val="6CFC9B4E"/>
    <w:lvl w:ilvl="0" w:tplc="956E36F8">
      <w:numFmt w:val="bullet"/>
      <w:lvlText w:val="-"/>
      <w:lvlJc w:val="left"/>
      <w:pPr>
        <w:ind w:left="602" w:hanging="228"/>
      </w:pPr>
      <w:rPr>
        <w:rFonts w:ascii="Bookman Old Style" w:eastAsia="Bookman Old Style" w:hAnsi="Bookman Old Style" w:cs="Bookman Old Style" w:hint="default"/>
        <w:spacing w:val="-34"/>
        <w:w w:val="100"/>
        <w:sz w:val="24"/>
        <w:szCs w:val="24"/>
        <w:lang w:val="ru-RU" w:eastAsia="ru-RU" w:bidi="ru-RU"/>
      </w:rPr>
    </w:lvl>
    <w:lvl w:ilvl="1" w:tplc="592C5F8C">
      <w:numFmt w:val="bullet"/>
      <w:lvlText w:val="•"/>
      <w:lvlJc w:val="left"/>
      <w:pPr>
        <w:ind w:left="1530" w:hanging="228"/>
      </w:pPr>
      <w:rPr>
        <w:lang w:val="ru-RU" w:eastAsia="ru-RU" w:bidi="ru-RU"/>
      </w:rPr>
    </w:lvl>
    <w:lvl w:ilvl="2" w:tplc="F9F01A08">
      <w:numFmt w:val="bullet"/>
      <w:lvlText w:val="•"/>
      <w:lvlJc w:val="left"/>
      <w:pPr>
        <w:ind w:left="2461" w:hanging="228"/>
      </w:pPr>
      <w:rPr>
        <w:lang w:val="ru-RU" w:eastAsia="ru-RU" w:bidi="ru-RU"/>
      </w:rPr>
    </w:lvl>
    <w:lvl w:ilvl="3" w:tplc="18B2CC42">
      <w:numFmt w:val="bullet"/>
      <w:lvlText w:val="•"/>
      <w:lvlJc w:val="left"/>
      <w:pPr>
        <w:ind w:left="3391" w:hanging="228"/>
      </w:pPr>
      <w:rPr>
        <w:lang w:val="ru-RU" w:eastAsia="ru-RU" w:bidi="ru-RU"/>
      </w:rPr>
    </w:lvl>
    <w:lvl w:ilvl="4" w:tplc="9912D088">
      <w:numFmt w:val="bullet"/>
      <w:lvlText w:val="•"/>
      <w:lvlJc w:val="left"/>
      <w:pPr>
        <w:ind w:left="4322" w:hanging="228"/>
      </w:pPr>
      <w:rPr>
        <w:lang w:val="ru-RU" w:eastAsia="ru-RU" w:bidi="ru-RU"/>
      </w:rPr>
    </w:lvl>
    <w:lvl w:ilvl="5" w:tplc="A6F6D92A">
      <w:numFmt w:val="bullet"/>
      <w:lvlText w:val="•"/>
      <w:lvlJc w:val="left"/>
      <w:pPr>
        <w:ind w:left="5253" w:hanging="228"/>
      </w:pPr>
      <w:rPr>
        <w:lang w:val="ru-RU" w:eastAsia="ru-RU" w:bidi="ru-RU"/>
      </w:rPr>
    </w:lvl>
    <w:lvl w:ilvl="6" w:tplc="DF1CB32C">
      <w:numFmt w:val="bullet"/>
      <w:lvlText w:val="•"/>
      <w:lvlJc w:val="left"/>
      <w:pPr>
        <w:ind w:left="6183" w:hanging="228"/>
      </w:pPr>
      <w:rPr>
        <w:lang w:val="ru-RU" w:eastAsia="ru-RU" w:bidi="ru-RU"/>
      </w:rPr>
    </w:lvl>
    <w:lvl w:ilvl="7" w:tplc="557CCA0C">
      <w:numFmt w:val="bullet"/>
      <w:lvlText w:val="•"/>
      <w:lvlJc w:val="left"/>
      <w:pPr>
        <w:ind w:left="7114" w:hanging="228"/>
      </w:pPr>
      <w:rPr>
        <w:lang w:val="ru-RU" w:eastAsia="ru-RU" w:bidi="ru-RU"/>
      </w:rPr>
    </w:lvl>
    <w:lvl w:ilvl="8" w:tplc="E76CBC52">
      <w:numFmt w:val="bullet"/>
      <w:lvlText w:val="•"/>
      <w:lvlJc w:val="left"/>
      <w:pPr>
        <w:ind w:left="8045" w:hanging="228"/>
      </w:pPr>
      <w:rPr>
        <w:lang w:val="ru-RU" w:eastAsia="ru-RU" w:bidi="ru-RU"/>
      </w:rPr>
    </w:lvl>
  </w:abstractNum>
  <w:abstractNum w:abstractNumId="5">
    <w:nsid w:val="12480D90"/>
    <w:multiLevelType w:val="hybridMultilevel"/>
    <w:tmpl w:val="DAC40E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183F5148"/>
    <w:multiLevelType w:val="hybridMultilevel"/>
    <w:tmpl w:val="058E82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8412F18"/>
    <w:multiLevelType w:val="hybridMultilevel"/>
    <w:tmpl w:val="AE2EBA4A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CCE37A2"/>
    <w:multiLevelType w:val="hybridMultilevel"/>
    <w:tmpl w:val="E36AF57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FB6E30"/>
    <w:multiLevelType w:val="hybridMultilevel"/>
    <w:tmpl w:val="FEF0F1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1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2DCB02C6"/>
    <w:multiLevelType w:val="hybridMultilevel"/>
    <w:tmpl w:val="273200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FE52675"/>
    <w:multiLevelType w:val="hybridMultilevel"/>
    <w:tmpl w:val="FDD6C0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12636D2"/>
    <w:multiLevelType w:val="hybridMultilevel"/>
    <w:tmpl w:val="8F40151E"/>
    <w:lvl w:ilvl="0" w:tplc="6B4EF242">
      <w:numFmt w:val="bullet"/>
      <w:lvlText w:val="-"/>
      <w:lvlJc w:val="left"/>
      <w:pPr>
        <w:ind w:left="602" w:hanging="178"/>
      </w:pPr>
      <w:rPr>
        <w:rFonts w:ascii="Bookman Old Style" w:eastAsia="Bookman Old Style" w:hAnsi="Bookman Old Style" w:cs="Bookman Old Style" w:hint="default"/>
        <w:w w:val="100"/>
        <w:sz w:val="24"/>
        <w:szCs w:val="24"/>
        <w:lang w:val="ru-RU" w:eastAsia="ru-RU" w:bidi="ru-RU"/>
      </w:rPr>
    </w:lvl>
    <w:lvl w:ilvl="1" w:tplc="98EC3D54">
      <w:numFmt w:val="bullet"/>
      <w:lvlText w:val="•"/>
      <w:lvlJc w:val="left"/>
      <w:pPr>
        <w:ind w:left="1530" w:hanging="178"/>
      </w:pPr>
      <w:rPr>
        <w:lang w:val="ru-RU" w:eastAsia="ru-RU" w:bidi="ru-RU"/>
      </w:rPr>
    </w:lvl>
    <w:lvl w:ilvl="2" w:tplc="0A7C9BE6">
      <w:numFmt w:val="bullet"/>
      <w:lvlText w:val="•"/>
      <w:lvlJc w:val="left"/>
      <w:pPr>
        <w:ind w:left="2461" w:hanging="178"/>
      </w:pPr>
      <w:rPr>
        <w:lang w:val="ru-RU" w:eastAsia="ru-RU" w:bidi="ru-RU"/>
      </w:rPr>
    </w:lvl>
    <w:lvl w:ilvl="3" w:tplc="4D682032">
      <w:numFmt w:val="bullet"/>
      <w:lvlText w:val="•"/>
      <w:lvlJc w:val="left"/>
      <w:pPr>
        <w:ind w:left="3391" w:hanging="178"/>
      </w:pPr>
      <w:rPr>
        <w:lang w:val="ru-RU" w:eastAsia="ru-RU" w:bidi="ru-RU"/>
      </w:rPr>
    </w:lvl>
    <w:lvl w:ilvl="4" w:tplc="A484D51E">
      <w:numFmt w:val="bullet"/>
      <w:lvlText w:val="•"/>
      <w:lvlJc w:val="left"/>
      <w:pPr>
        <w:ind w:left="4322" w:hanging="178"/>
      </w:pPr>
      <w:rPr>
        <w:lang w:val="ru-RU" w:eastAsia="ru-RU" w:bidi="ru-RU"/>
      </w:rPr>
    </w:lvl>
    <w:lvl w:ilvl="5" w:tplc="A07E7584">
      <w:numFmt w:val="bullet"/>
      <w:lvlText w:val="•"/>
      <w:lvlJc w:val="left"/>
      <w:pPr>
        <w:ind w:left="5253" w:hanging="178"/>
      </w:pPr>
      <w:rPr>
        <w:lang w:val="ru-RU" w:eastAsia="ru-RU" w:bidi="ru-RU"/>
      </w:rPr>
    </w:lvl>
    <w:lvl w:ilvl="6" w:tplc="E9167D5C">
      <w:numFmt w:val="bullet"/>
      <w:lvlText w:val="•"/>
      <w:lvlJc w:val="left"/>
      <w:pPr>
        <w:ind w:left="6183" w:hanging="178"/>
      </w:pPr>
      <w:rPr>
        <w:lang w:val="ru-RU" w:eastAsia="ru-RU" w:bidi="ru-RU"/>
      </w:rPr>
    </w:lvl>
    <w:lvl w:ilvl="7" w:tplc="BC0C9E8A">
      <w:numFmt w:val="bullet"/>
      <w:lvlText w:val="•"/>
      <w:lvlJc w:val="left"/>
      <w:pPr>
        <w:ind w:left="7114" w:hanging="178"/>
      </w:pPr>
      <w:rPr>
        <w:lang w:val="ru-RU" w:eastAsia="ru-RU" w:bidi="ru-RU"/>
      </w:rPr>
    </w:lvl>
    <w:lvl w:ilvl="8" w:tplc="B91E6040">
      <w:numFmt w:val="bullet"/>
      <w:lvlText w:val="•"/>
      <w:lvlJc w:val="left"/>
      <w:pPr>
        <w:ind w:left="8045" w:hanging="178"/>
      </w:pPr>
      <w:rPr>
        <w:lang w:val="ru-RU" w:eastAsia="ru-RU" w:bidi="ru-RU"/>
      </w:rPr>
    </w:lvl>
  </w:abstractNum>
  <w:abstractNum w:abstractNumId="15">
    <w:nsid w:val="321E788B"/>
    <w:multiLevelType w:val="hybridMultilevel"/>
    <w:tmpl w:val="7BC4AD30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7">
    <w:nsid w:val="376C7934"/>
    <w:multiLevelType w:val="hybridMultilevel"/>
    <w:tmpl w:val="22102D92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7BD1721"/>
    <w:multiLevelType w:val="hybridMultilevel"/>
    <w:tmpl w:val="E4400D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C5B1F45"/>
    <w:multiLevelType w:val="hybridMultilevel"/>
    <w:tmpl w:val="922621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CCC2154"/>
    <w:multiLevelType w:val="hybridMultilevel"/>
    <w:tmpl w:val="0882CB72"/>
    <w:lvl w:ilvl="0" w:tplc="D44CF12A">
      <w:start w:val="1"/>
      <w:numFmt w:val="bullet"/>
      <w:lvlText w:val=""/>
      <w:lvlJc w:val="left"/>
      <w:pPr>
        <w:tabs>
          <w:tab w:val="num" w:pos="453"/>
        </w:tabs>
        <w:ind w:left="397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13"/>
        </w:tabs>
        <w:ind w:left="12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33"/>
        </w:tabs>
        <w:ind w:left="19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53"/>
        </w:tabs>
        <w:ind w:left="26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73"/>
        </w:tabs>
        <w:ind w:left="33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93"/>
        </w:tabs>
        <w:ind w:left="40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13"/>
        </w:tabs>
        <w:ind w:left="48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33"/>
        </w:tabs>
        <w:ind w:left="55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53"/>
        </w:tabs>
        <w:ind w:left="6253" w:hanging="360"/>
      </w:pPr>
      <w:rPr>
        <w:rFonts w:ascii="Wingdings" w:hAnsi="Wingdings" w:hint="default"/>
      </w:rPr>
    </w:lvl>
  </w:abstractNum>
  <w:abstractNum w:abstractNumId="21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2">
    <w:nsid w:val="40EB3F51"/>
    <w:multiLevelType w:val="hybridMultilevel"/>
    <w:tmpl w:val="7D885B1A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144693"/>
    <w:multiLevelType w:val="hybridMultilevel"/>
    <w:tmpl w:val="0CCC59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6AD125C"/>
    <w:multiLevelType w:val="hybridMultilevel"/>
    <w:tmpl w:val="3C40AE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3843FB9"/>
    <w:multiLevelType w:val="hybridMultilevel"/>
    <w:tmpl w:val="BCC218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A555AF"/>
    <w:multiLevelType w:val="hybridMultilevel"/>
    <w:tmpl w:val="DF8EE152"/>
    <w:lvl w:ilvl="0" w:tplc="C17645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FF2EA4"/>
    <w:multiLevelType w:val="hybridMultilevel"/>
    <w:tmpl w:val="BD641F50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6325033"/>
    <w:multiLevelType w:val="hybridMultilevel"/>
    <w:tmpl w:val="CE0C5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F35307"/>
    <w:multiLevelType w:val="hybridMultilevel"/>
    <w:tmpl w:val="F344367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1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32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6DE014A"/>
    <w:multiLevelType w:val="hybridMultilevel"/>
    <w:tmpl w:val="3A2869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6"/>
  </w:num>
  <w:num w:numId="3">
    <w:abstractNumId w:val="0"/>
  </w:num>
  <w:num w:numId="4">
    <w:abstractNumId w:val="2"/>
  </w:num>
  <w:num w:numId="5">
    <w:abstractNumId w:val="7"/>
  </w:num>
  <w:num w:numId="6">
    <w:abstractNumId w:val="30"/>
  </w:num>
  <w:num w:numId="7">
    <w:abstractNumId w:val="13"/>
  </w:num>
  <w:num w:numId="8">
    <w:abstractNumId w:val="12"/>
  </w:num>
  <w:num w:numId="9">
    <w:abstractNumId w:val="22"/>
  </w:num>
  <w:num w:numId="10">
    <w:abstractNumId w:val="15"/>
  </w:num>
  <w:num w:numId="11">
    <w:abstractNumId w:val="16"/>
  </w:num>
  <w:num w:numId="12">
    <w:abstractNumId w:val="31"/>
  </w:num>
  <w:num w:numId="13">
    <w:abstractNumId w:val="10"/>
  </w:num>
  <w:num w:numId="14">
    <w:abstractNumId w:val="21"/>
  </w:num>
  <w:num w:numId="15">
    <w:abstractNumId w:val="11"/>
  </w:num>
  <w:num w:numId="16">
    <w:abstractNumId w:val="27"/>
  </w:num>
  <w:num w:numId="17">
    <w:abstractNumId w:val="1"/>
  </w:num>
  <w:num w:numId="18">
    <w:abstractNumId w:val="29"/>
  </w:num>
  <w:num w:numId="19">
    <w:abstractNumId w:val="14"/>
  </w:num>
  <w:num w:numId="20">
    <w:abstractNumId w:val="4"/>
  </w:num>
  <w:num w:numId="21">
    <w:abstractNumId w:val="20"/>
  </w:num>
  <w:num w:numId="22">
    <w:abstractNumId w:val="18"/>
  </w:num>
  <w:num w:numId="23">
    <w:abstractNumId w:val="8"/>
  </w:num>
  <w:num w:numId="24">
    <w:abstractNumId w:val="17"/>
  </w:num>
  <w:num w:numId="25">
    <w:abstractNumId w:val="5"/>
  </w:num>
  <w:num w:numId="26">
    <w:abstractNumId w:val="33"/>
  </w:num>
  <w:num w:numId="27">
    <w:abstractNumId w:val="23"/>
  </w:num>
  <w:num w:numId="28">
    <w:abstractNumId w:val="19"/>
  </w:num>
  <w:num w:numId="29">
    <w:abstractNumId w:val="25"/>
  </w:num>
  <w:num w:numId="30">
    <w:abstractNumId w:val="24"/>
  </w:num>
  <w:num w:numId="31">
    <w:abstractNumId w:val="3"/>
  </w:num>
  <w:num w:numId="32">
    <w:abstractNumId w:val="26"/>
  </w:num>
  <w:num w:numId="33">
    <w:abstractNumId w:val="9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3AE7"/>
    <w:rsid w:val="000570B7"/>
    <w:rsid w:val="000571F3"/>
    <w:rsid w:val="00073403"/>
    <w:rsid w:val="000A12C9"/>
    <w:rsid w:val="000A6A06"/>
    <w:rsid w:val="000C47D3"/>
    <w:rsid w:val="000D582E"/>
    <w:rsid w:val="000E0D1A"/>
    <w:rsid w:val="000E3FBB"/>
    <w:rsid w:val="000F2D94"/>
    <w:rsid w:val="00157207"/>
    <w:rsid w:val="00166B78"/>
    <w:rsid w:val="00180886"/>
    <w:rsid w:val="0019011D"/>
    <w:rsid w:val="0019775B"/>
    <w:rsid w:val="001A15EC"/>
    <w:rsid w:val="001E00E9"/>
    <w:rsid w:val="001E03C6"/>
    <w:rsid w:val="001E7A65"/>
    <w:rsid w:val="001F1DD9"/>
    <w:rsid w:val="00200100"/>
    <w:rsid w:val="002678E9"/>
    <w:rsid w:val="00271D15"/>
    <w:rsid w:val="00272EC8"/>
    <w:rsid w:val="00276A46"/>
    <w:rsid w:val="0028361A"/>
    <w:rsid w:val="002A06D4"/>
    <w:rsid w:val="002A6B50"/>
    <w:rsid w:val="002A74FA"/>
    <w:rsid w:val="002B4363"/>
    <w:rsid w:val="002C5D83"/>
    <w:rsid w:val="002D693C"/>
    <w:rsid w:val="002E4E76"/>
    <w:rsid w:val="00323256"/>
    <w:rsid w:val="00335110"/>
    <w:rsid w:val="00337BB2"/>
    <w:rsid w:val="00337D9C"/>
    <w:rsid w:val="003619B6"/>
    <w:rsid w:val="00377FE5"/>
    <w:rsid w:val="003D19B2"/>
    <w:rsid w:val="003D39AC"/>
    <w:rsid w:val="003F2AB6"/>
    <w:rsid w:val="003F3414"/>
    <w:rsid w:val="00404EF2"/>
    <w:rsid w:val="00427FF2"/>
    <w:rsid w:val="00434C56"/>
    <w:rsid w:val="004469E2"/>
    <w:rsid w:val="00455E30"/>
    <w:rsid w:val="0046088C"/>
    <w:rsid w:val="004625FD"/>
    <w:rsid w:val="00471B3B"/>
    <w:rsid w:val="004A6640"/>
    <w:rsid w:val="004D0DB1"/>
    <w:rsid w:val="00511488"/>
    <w:rsid w:val="00523B73"/>
    <w:rsid w:val="0054369B"/>
    <w:rsid w:val="00564C7A"/>
    <w:rsid w:val="00574B28"/>
    <w:rsid w:val="00576BEA"/>
    <w:rsid w:val="00577ED8"/>
    <w:rsid w:val="00591ADB"/>
    <w:rsid w:val="005942FD"/>
    <w:rsid w:val="005C070F"/>
    <w:rsid w:val="005C0B3B"/>
    <w:rsid w:val="005D617B"/>
    <w:rsid w:val="00611D20"/>
    <w:rsid w:val="00626044"/>
    <w:rsid w:val="00637B50"/>
    <w:rsid w:val="006736D4"/>
    <w:rsid w:val="00695FC1"/>
    <w:rsid w:val="006A201B"/>
    <w:rsid w:val="006D41CA"/>
    <w:rsid w:val="006F21A3"/>
    <w:rsid w:val="007036E9"/>
    <w:rsid w:val="007103C5"/>
    <w:rsid w:val="00710FCA"/>
    <w:rsid w:val="00724394"/>
    <w:rsid w:val="007276D9"/>
    <w:rsid w:val="00745AF6"/>
    <w:rsid w:val="0076113C"/>
    <w:rsid w:val="007A2EE5"/>
    <w:rsid w:val="007A553E"/>
    <w:rsid w:val="007F3EC2"/>
    <w:rsid w:val="00813BA5"/>
    <w:rsid w:val="008276A9"/>
    <w:rsid w:val="00836A18"/>
    <w:rsid w:val="008772E7"/>
    <w:rsid w:val="008772F9"/>
    <w:rsid w:val="00886B7A"/>
    <w:rsid w:val="00887486"/>
    <w:rsid w:val="008906FC"/>
    <w:rsid w:val="008B69F9"/>
    <w:rsid w:val="008B7CCF"/>
    <w:rsid w:val="00907AF2"/>
    <w:rsid w:val="0096406C"/>
    <w:rsid w:val="009674DB"/>
    <w:rsid w:val="009727EE"/>
    <w:rsid w:val="009808E5"/>
    <w:rsid w:val="0098781D"/>
    <w:rsid w:val="00996D0F"/>
    <w:rsid w:val="009A5045"/>
    <w:rsid w:val="009C6F42"/>
    <w:rsid w:val="009E5182"/>
    <w:rsid w:val="00A04A7A"/>
    <w:rsid w:val="00A2598A"/>
    <w:rsid w:val="00A30283"/>
    <w:rsid w:val="00A439D0"/>
    <w:rsid w:val="00A9363D"/>
    <w:rsid w:val="00A97F51"/>
    <w:rsid w:val="00AA7D4E"/>
    <w:rsid w:val="00AB0EBE"/>
    <w:rsid w:val="00AD223F"/>
    <w:rsid w:val="00AE0235"/>
    <w:rsid w:val="00AE310E"/>
    <w:rsid w:val="00B029A4"/>
    <w:rsid w:val="00B029F9"/>
    <w:rsid w:val="00B10087"/>
    <w:rsid w:val="00B17D76"/>
    <w:rsid w:val="00B42012"/>
    <w:rsid w:val="00B455F1"/>
    <w:rsid w:val="00B45DE7"/>
    <w:rsid w:val="00B64890"/>
    <w:rsid w:val="00B64D74"/>
    <w:rsid w:val="00BA2EA9"/>
    <w:rsid w:val="00BB6E79"/>
    <w:rsid w:val="00BC15F4"/>
    <w:rsid w:val="00C05306"/>
    <w:rsid w:val="00C07DC3"/>
    <w:rsid w:val="00C23AE5"/>
    <w:rsid w:val="00C24DFB"/>
    <w:rsid w:val="00C26E74"/>
    <w:rsid w:val="00C36199"/>
    <w:rsid w:val="00C52406"/>
    <w:rsid w:val="00C52E6E"/>
    <w:rsid w:val="00C71E97"/>
    <w:rsid w:val="00C83C61"/>
    <w:rsid w:val="00CC169E"/>
    <w:rsid w:val="00CC4819"/>
    <w:rsid w:val="00D21E34"/>
    <w:rsid w:val="00D23C2B"/>
    <w:rsid w:val="00D361B2"/>
    <w:rsid w:val="00D4536A"/>
    <w:rsid w:val="00D468AE"/>
    <w:rsid w:val="00DA1FAB"/>
    <w:rsid w:val="00DB6C53"/>
    <w:rsid w:val="00DC48F4"/>
    <w:rsid w:val="00DD2791"/>
    <w:rsid w:val="00DE6216"/>
    <w:rsid w:val="00E05DDB"/>
    <w:rsid w:val="00E13C92"/>
    <w:rsid w:val="00E225B8"/>
    <w:rsid w:val="00E25EFD"/>
    <w:rsid w:val="00EC5A7B"/>
    <w:rsid w:val="00F015A1"/>
    <w:rsid w:val="00F33E1B"/>
    <w:rsid w:val="00F97DA8"/>
    <w:rsid w:val="00FB57EC"/>
    <w:rsid w:val="00FC0317"/>
    <w:rsid w:val="00FD16B6"/>
    <w:rsid w:val="00FE1800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3E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">
    <w:name w:val="Без интервала1"/>
    <w:rsid w:val="00611D2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ascii="Calibri" w:eastAsia="Calibri" w:hAnsi="Calibri" w:cs="Times New Roman"/>
    </w:rPr>
  </w:style>
  <w:style w:type="paragraph" w:styleId="af4">
    <w:name w:val="Body Text"/>
    <w:basedOn w:val="a"/>
    <w:link w:val="af5"/>
    <w:uiPriority w:val="99"/>
    <w:semiHidden/>
    <w:unhideWhenUsed/>
    <w:rsid w:val="007F3EC2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7F3EC2"/>
  </w:style>
  <w:style w:type="character" w:customStyle="1" w:styleId="20">
    <w:name w:val="Заголовок 2 Знак"/>
    <w:basedOn w:val="a0"/>
    <w:link w:val="2"/>
    <w:uiPriority w:val="9"/>
    <w:semiHidden/>
    <w:rsid w:val="007F3E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4">
    <w:name w:val="Body Text Indent 2"/>
    <w:basedOn w:val="a"/>
    <w:link w:val="25"/>
    <w:uiPriority w:val="99"/>
    <w:semiHidden/>
    <w:unhideWhenUsed/>
    <w:rsid w:val="00FD16B6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FD16B6"/>
  </w:style>
  <w:style w:type="paragraph" w:customStyle="1" w:styleId="s1">
    <w:name w:val="s_1"/>
    <w:basedOn w:val="a"/>
    <w:rsid w:val="008B7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0E0D1A"/>
    <w:rPr>
      <w:rFonts w:eastAsiaTheme="minorEastAsia"/>
      <w:lang w:eastAsia="ru-RU"/>
    </w:rPr>
  </w:style>
  <w:style w:type="paragraph" w:customStyle="1" w:styleId="Default">
    <w:name w:val="Default"/>
    <w:rsid w:val="00C24DF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3E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">
    <w:name w:val="Без интервала1"/>
    <w:rsid w:val="00611D2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ascii="Calibri" w:eastAsia="Calibri" w:hAnsi="Calibri" w:cs="Times New Roman"/>
    </w:rPr>
  </w:style>
  <w:style w:type="paragraph" w:styleId="af4">
    <w:name w:val="Body Text"/>
    <w:basedOn w:val="a"/>
    <w:link w:val="af5"/>
    <w:uiPriority w:val="99"/>
    <w:semiHidden/>
    <w:unhideWhenUsed/>
    <w:rsid w:val="007F3EC2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7F3EC2"/>
  </w:style>
  <w:style w:type="character" w:customStyle="1" w:styleId="20">
    <w:name w:val="Заголовок 2 Знак"/>
    <w:basedOn w:val="a0"/>
    <w:link w:val="2"/>
    <w:uiPriority w:val="9"/>
    <w:semiHidden/>
    <w:rsid w:val="007F3E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4">
    <w:name w:val="Body Text Indent 2"/>
    <w:basedOn w:val="a"/>
    <w:link w:val="25"/>
    <w:uiPriority w:val="99"/>
    <w:semiHidden/>
    <w:unhideWhenUsed/>
    <w:rsid w:val="00FD16B6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FD16B6"/>
  </w:style>
  <w:style w:type="paragraph" w:customStyle="1" w:styleId="s1">
    <w:name w:val="s_1"/>
    <w:basedOn w:val="a"/>
    <w:rsid w:val="008B7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0E0D1A"/>
    <w:rPr>
      <w:rFonts w:eastAsiaTheme="minorEastAsia"/>
      <w:lang w:eastAsia="ru-RU"/>
    </w:rPr>
  </w:style>
  <w:style w:type="paragraph" w:customStyle="1" w:styleId="Default">
    <w:name w:val="Default"/>
    <w:rsid w:val="00C24DF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2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6BE2CF-FF54-4328-A231-B9C2A0009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13</Pages>
  <Words>4677</Words>
  <Characters>26659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14</cp:revision>
  <cp:lastPrinted>2020-01-08T04:07:00Z</cp:lastPrinted>
  <dcterms:created xsi:type="dcterms:W3CDTF">2020-01-20T16:53:00Z</dcterms:created>
  <dcterms:modified xsi:type="dcterms:W3CDTF">2020-03-28T07:32:00Z</dcterms:modified>
</cp:coreProperties>
</file>